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CDD8F4" w14:textId="77777777" w:rsidR="00193F10" w:rsidRPr="00C66E17" w:rsidRDefault="00193F10" w:rsidP="00194AA6">
      <w:pPr>
        <w:jc w:val="center"/>
        <w:rPr>
          <w:sz w:val="22"/>
          <w:szCs w:val="22"/>
        </w:rPr>
      </w:pPr>
    </w:p>
    <w:p w14:paraId="0A08C676" w14:textId="77777777" w:rsidR="00193F10" w:rsidRPr="00C66E17" w:rsidRDefault="0087383C" w:rsidP="00194AA6">
      <w:pPr>
        <w:jc w:val="center"/>
        <w:rPr>
          <w:sz w:val="22"/>
          <w:szCs w:val="22"/>
        </w:rPr>
      </w:pPr>
      <w:r w:rsidRPr="00C66E17">
        <w:rPr>
          <w:noProof/>
          <w:sz w:val="22"/>
          <w:szCs w:val="22"/>
        </w:rPr>
        <w:drawing>
          <wp:inline distT="0" distB="0" distL="0" distR="0" wp14:anchorId="44F72984" wp14:editId="590073D6">
            <wp:extent cx="1709420" cy="1126490"/>
            <wp:effectExtent l="19050" t="0" r="508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09420" cy="1126490"/>
                    </a:xfrm>
                    <a:prstGeom prst="rect">
                      <a:avLst/>
                    </a:prstGeom>
                    <a:noFill/>
                    <a:ln w="9525">
                      <a:noFill/>
                      <a:miter lim="800000"/>
                      <a:headEnd/>
                      <a:tailEnd/>
                    </a:ln>
                  </pic:spPr>
                </pic:pic>
              </a:graphicData>
            </a:graphic>
          </wp:inline>
        </w:drawing>
      </w:r>
    </w:p>
    <w:p w14:paraId="0DB24ABA" w14:textId="77777777" w:rsidR="001771DC" w:rsidRPr="00C66E17" w:rsidRDefault="001771DC" w:rsidP="00194AA6">
      <w:pPr>
        <w:jc w:val="center"/>
        <w:rPr>
          <w:sz w:val="22"/>
          <w:szCs w:val="22"/>
        </w:rPr>
      </w:pPr>
    </w:p>
    <w:p w14:paraId="131C35DF" w14:textId="0CA89713" w:rsidR="00193F10" w:rsidRPr="00C66E17" w:rsidRDefault="00193F10" w:rsidP="0090188C">
      <w:pPr>
        <w:pStyle w:val="Heading3"/>
        <w:rPr>
          <w:sz w:val="22"/>
          <w:szCs w:val="22"/>
        </w:rPr>
      </w:pPr>
      <w:r w:rsidRPr="00C66E17">
        <w:rPr>
          <w:b/>
          <w:sz w:val="22"/>
          <w:szCs w:val="22"/>
        </w:rPr>
        <w:t>TECHNICAL EVALUATION</w:t>
      </w:r>
    </w:p>
    <w:p w14:paraId="3C4B5C7E" w14:textId="77777777" w:rsidR="00193F10" w:rsidRPr="00C66E17" w:rsidRDefault="00193F10" w:rsidP="00194AA6">
      <w:pPr>
        <w:jc w:val="center"/>
        <w:rPr>
          <w:sz w:val="22"/>
          <w:szCs w:val="22"/>
        </w:rPr>
      </w:pPr>
    </w:p>
    <w:p w14:paraId="32281542" w14:textId="77777777" w:rsidR="00193F10" w:rsidRPr="00C66E17" w:rsidRDefault="00193F10" w:rsidP="00194AA6">
      <w:pPr>
        <w:jc w:val="center"/>
        <w:rPr>
          <w:sz w:val="22"/>
          <w:szCs w:val="22"/>
        </w:rPr>
      </w:pPr>
    </w:p>
    <w:p w14:paraId="46C44364" w14:textId="77777777" w:rsidR="00194AA6" w:rsidRPr="00C66E17" w:rsidRDefault="00194AA6" w:rsidP="00194AA6">
      <w:pPr>
        <w:pStyle w:val="Heading4"/>
        <w:spacing w:after="120"/>
        <w:rPr>
          <w:bCs/>
          <w:szCs w:val="22"/>
        </w:rPr>
      </w:pPr>
      <w:r w:rsidRPr="00C66E17">
        <w:rPr>
          <w:bCs/>
          <w:szCs w:val="22"/>
        </w:rPr>
        <w:t>APPLICANT</w:t>
      </w:r>
    </w:p>
    <w:p w14:paraId="725A38EE" w14:textId="77777777" w:rsidR="007B0FA8" w:rsidRPr="00C66E17" w:rsidRDefault="007B0FA8" w:rsidP="007B0FA8">
      <w:pPr>
        <w:spacing w:before="60"/>
        <w:jc w:val="center"/>
        <w:rPr>
          <w:sz w:val="22"/>
          <w:szCs w:val="22"/>
        </w:rPr>
      </w:pPr>
    </w:p>
    <w:p w14:paraId="0A46E7FE" w14:textId="3655CB4E" w:rsidR="00F330E8" w:rsidRPr="00C66E17" w:rsidRDefault="00262132" w:rsidP="00F330E8">
      <w:pPr>
        <w:jc w:val="center"/>
        <w:rPr>
          <w:sz w:val="22"/>
          <w:szCs w:val="22"/>
        </w:rPr>
      </w:pPr>
      <w:r>
        <w:rPr>
          <w:sz w:val="22"/>
          <w:szCs w:val="22"/>
        </w:rPr>
        <w:t>Florida Rock Industries</w:t>
      </w:r>
      <w:r w:rsidR="00F330E8" w:rsidRPr="00C66E17">
        <w:rPr>
          <w:sz w:val="22"/>
          <w:szCs w:val="22"/>
        </w:rPr>
        <w:t>, Inc.</w:t>
      </w:r>
    </w:p>
    <w:p w14:paraId="5D3EB38B" w14:textId="3453ABC1" w:rsidR="00F330E8" w:rsidRPr="00C66E17" w:rsidRDefault="00262132" w:rsidP="00F330E8">
      <w:pPr>
        <w:tabs>
          <w:tab w:val="center" w:pos="3168"/>
          <w:tab w:val="left" w:pos="3240"/>
          <w:tab w:val="left" w:pos="3615"/>
        </w:tabs>
        <w:jc w:val="center"/>
        <w:rPr>
          <w:sz w:val="22"/>
          <w:szCs w:val="22"/>
        </w:rPr>
      </w:pPr>
      <w:r>
        <w:rPr>
          <w:sz w:val="22"/>
          <w:szCs w:val="22"/>
        </w:rPr>
        <w:t xml:space="preserve">400 Keuka Road </w:t>
      </w:r>
    </w:p>
    <w:p w14:paraId="497AC525" w14:textId="07479E2E" w:rsidR="00F330E8" w:rsidRPr="00262132" w:rsidRDefault="00262132" w:rsidP="00F330E8">
      <w:pPr>
        <w:jc w:val="center"/>
        <w:rPr>
          <w:i/>
          <w:strike/>
          <w:sz w:val="22"/>
          <w:szCs w:val="22"/>
        </w:rPr>
      </w:pPr>
      <w:proofErr w:type="spellStart"/>
      <w:r>
        <w:rPr>
          <w:sz w:val="22"/>
          <w:szCs w:val="22"/>
        </w:rPr>
        <w:t>Interlachen</w:t>
      </w:r>
      <w:proofErr w:type="spellEnd"/>
      <w:r w:rsidR="000D0209" w:rsidRPr="00C66E17">
        <w:rPr>
          <w:sz w:val="22"/>
          <w:szCs w:val="22"/>
        </w:rPr>
        <w:t>, Florida</w:t>
      </w:r>
    </w:p>
    <w:p w14:paraId="05E9FAA1" w14:textId="77777777" w:rsidR="00F330E8" w:rsidRPr="00C66E17" w:rsidRDefault="00F330E8" w:rsidP="00F330E8">
      <w:pPr>
        <w:widowControl w:val="0"/>
        <w:jc w:val="center"/>
        <w:rPr>
          <w:sz w:val="22"/>
          <w:szCs w:val="22"/>
        </w:rPr>
      </w:pPr>
    </w:p>
    <w:p w14:paraId="7C40B253" w14:textId="02512817" w:rsidR="00F330E8" w:rsidRPr="00C66E17" w:rsidRDefault="000D0209" w:rsidP="00F330E8">
      <w:pPr>
        <w:widowControl w:val="0"/>
        <w:jc w:val="center"/>
        <w:rPr>
          <w:sz w:val="22"/>
          <w:szCs w:val="22"/>
        </w:rPr>
      </w:pPr>
      <w:r w:rsidRPr="00C66E17">
        <w:rPr>
          <w:sz w:val="22"/>
          <w:szCs w:val="22"/>
        </w:rPr>
        <w:t>Facility ID No. 107000</w:t>
      </w:r>
      <w:r w:rsidR="00840756">
        <w:rPr>
          <w:sz w:val="22"/>
          <w:szCs w:val="22"/>
        </w:rPr>
        <w:t>7</w:t>
      </w:r>
    </w:p>
    <w:p w14:paraId="59061110" w14:textId="77777777" w:rsidR="00DC2B97" w:rsidRPr="00C66E17" w:rsidRDefault="00DC2B97" w:rsidP="00194AA6">
      <w:pPr>
        <w:widowControl w:val="0"/>
        <w:jc w:val="center"/>
        <w:rPr>
          <w:sz w:val="22"/>
          <w:szCs w:val="22"/>
        </w:rPr>
      </w:pPr>
    </w:p>
    <w:p w14:paraId="58C976D7" w14:textId="77777777" w:rsidR="00194AA6" w:rsidRPr="00C66E17" w:rsidRDefault="00194AA6" w:rsidP="00176B64">
      <w:pPr>
        <w:widowControl w:val="0"/>
        <w:jc w:val="center"/>
        <w:rPr>
          <w:sz w:val="22"/>
          <w:szCs w:val="22"/>
        </w:rPr>
      </w:pPr>
    </w:p>
    <w:p w14:paraId="43E102C0" w14:textId="77777777" w:rsidR="00194AA6" w:rsidRPr="00C66E17" w:rsidRDefault="00194AA6" w:rsidP="00194AA6">
      <w:pPr>
        <w:jc w:val="center"/>
        <w:rPr>
          <w:sz w:val="22"/>
          <w:szCs w:val="22"/>
        </w:rPr>
      </w:pPr>
    </w:p>
    <w:p w14:paraId="2A336820" w14:textId="77777777" w:rsidR="00193F10" w:rsidRPr="00C66E17" w:rsidRDefault="00193F10" w:rsidP="00194AA6">
      <w:pPr>
        <w:pStyle w:val="Heading4"/>
        <w:spacing w:after="120"/>
        <w:rPr>
          <w:bCs/>
          <w:szCs w:val="22"/>
        </w:rPr>
      </w:pPr>
      <w:r w:rsidRPr="00C66E17">
        <w:rPr>
          <w:bCs/>
          <w:szCs w:val="22"/>
        </w:rPr>
        <w:t>PROJECT</w:t>
      </w:r>
    </w:p>
    <w:p w14:paraId="112E6E71" w14:textId="6CE59DE5" w:rsidR="00F330E8" w:rsidRPr="00C66E17" w:rsidRDefault="00F330E8" w:rsidP="00F330E8">
      <w:pPr>
        <w:pStyle w:val="Heading1"/>
        <w:spacing w:after="0"/>
        <w:ind w:left="0"/>
        <w:jc w:val="center"/>
        <w:rPr>
          <w:sz w:val="22"/>
          <w:szCs w:val="22"/>
        </w:rPr>
      </w:pPr>
      <w:r w:rsidRPr="00C66E17">
        <w:rPr>
          <w:sz w:val="22"/>
          <w:szCs w:val="22"/>
        </w:rPr>
        <w:t xml:space="preserve">Project No. </w:t>
      </w:r>
      <w:r w:rsidR="000D0209" w:rsidRPr="00C66E17">
        <w:rPr>
          <w:sz w:val="22"/>
          <w:szCs w:val="22"/>
        </w:rPr>
        <w:t>107000</w:t>
      </w:r>
      <w:r w:rsidR="00262132">
        <w:rPr>
          <w:sz w:val="22"/>
          <w:szCs w:val="22"/>
        </w:rPr>
        <w:t>7</w:t>
      </w:r>
      <w:r w:rsidR="000D0209" w:rsidRPr="00C66E17">
        <w:rPr>
          <w:sz w:val="22"/>
          <w:szCs w:val="22"/>
        </w:rPr>
        <w:t>-0</w:t>
      </w:r>
      <w:r w:rsidR="00262132">
        <w:rPr>
          <w:sz w:val="22"/>
          <w:szCs w:val="22"/>
        </w:rPr>
        <w:t>06</w:t>
      </w:r>
      <w:r w:rsidR="000D0209" w:rsidRPr="00C66E17">
        <w:rPr>
          <w:sz w:val="22"/>
          <w:szCs w:val="22"/>
        </w:rPr>
        <w:t>-AO</w:t>
      </w:r>
    </w:p>
    <w:p w14:paraId="3D4F9E39" w14:textId="52107B75" w:rsidR="00F330E8" w:rsidRPr="00C66E17" w:rsidRDefault="000D0209" w:rsidP="00F330E8">
      <w:pPr>
        <w:jc w:val="center"/>
        <w:rPr>
          <w:sz w:val="22"/>
          <w:szCs w:val="22"/>
        </w:rPr>
      </w:pPr>
      <w:r w:rsidRPr="00C66E17">
        <w:rPr>
          <w:sz w:val="22"/>
          <w:szCs w:val="22"/>
        </w:rPr>
        <w:t>Non-Title V Application</w:t>
      </w:r>
    </w:p>
    <w:p w14:paraId="3275BAE3" w14:textId="77777777" w:rsidR="00F330E8" w:rsidRPr="00C66E17" w:rsidRDefault="00F330E8" w:rsidP="00F330E8">
      <w:pPr>
        <w:jc w:val="center"/>
        <w:rPr>
          <w:sz w:val="22"/>
          <w:szCs w:val="22"/>
        </w:rPr>
      </w:pPr>
      <w:r w:rsidRPr="00C66E17">
        <w:rPr>
          <w:sz w:val="22"/>
          <w:szCs w:val="22"/>
        </w:rPr>
        <w:t>Renewal</w:t>
      </w:r>
    </w:p>
    <w:p w14:paraId="698F698F" w14:textId="77777777" w:rsidR="00193F10" w:rsidRPr="00C66E17" w:rsidRDefault="00193F10" w:rsidP="00194AA6">
      <w:pPr>
        <w:jc w:val="center"/>
        <w:rPr>
          <w:sz w:val="22"/>
          <w:szCs w:val="22"/>
        </w:rPr>
      </w:pPr>
    </w:p>
    <w:p w14:paraId="3DD17DA6" w14:textId="77777777" w:rsidR="00193F10" w:rsidRPr="00C66E17" w:rsidRDefault="00193F10" w:rsidP="00194AA6">
      <w:pPr>
        <w:jc w:val="center"/>
        <w:rPr>
          <w:sz w:val="22"/>
          <w:szCs w:val="22"/>
        </w:rPr>
      </w:pPr>
    </w:p>
    <w:p w14:paraId="28CE15F5" w14:textId="77777777" w:rsidR="00193F10" w:rsidRPr="00C66E17" w:rsidRDefault="00193F10" w:rsidP="00194AA6">
      <w:pPr>
        <w:pStyle w:val="Heading4"/>
        <w:spacing w:after="120"/>
        <w:rPr>
          <w:bCs/>
          <w:szCs w:val="22"/>
        </w:rPr>
      </w:pPr>
      <w:r w:rsidRPr="00C66E17">
        <w:rPr>
          <w:bCs/>
          <w:szCs w:val="22"/>
        </w:rPr>
        <w:t>COUNTY</w:t>
      </w:r>
    </w:p>
    <w:p w14:paraId="30D2A92B" w14:textId="3AB85EFD" w:rsidR="00193F10" w:rsidRPr="00C66E17" w:rsidRDefault="000D0209" w:rsidP="00194AA6">
      <w:pPr>
        <w:jc w:val="center"/>
        <w:rPr>
          <w:sz w:val="22"/>
          <w:szCs w:val="22"/>
          <w:u w:val="single"/>
        </w:rPr>
      </w:pPr>
      <w:r w:rsidRPr="00C66E17">
        <w:rPr>
          <w:sz w:val="22"/>
          <w:szCs w:val="22"/>
        </w:rPr>
        <w:t>Putnam</w:t>
      </w:r>
    </w:p>
    <w:p w14:paraId="1CB0AFA3" w14:textId="77777777" w:rsidR="00193F10" w:rsidRPr="00C66E17" w:rsidRDefault="00193F10" w:rsidP="00194AA6">
      <w:pPr>
        <w:jc w:val="center"/>
        <w:rPr>
          <w:sz w:val="22"/>
          <w:szCs w:val="22"/>
          <w:u w:val="single"/>
        </w:rPr>
      </w:pPr>
    </w:p>
    <w:p w14:paraId="414ED1F6" w14:textId="77777777" w:rsidR="00193F10" w:rsidRPr="00C66E17" w:rsidRDefault="00193F10" w:rsidP="00194AA6">
      <w:pPr>
        <w:jc w:val="center"/>
        <w:rPr>
          <w:sz w:val="22"/>
          <w:szCs w:val="22"/>
        </w:rPr>
      </w:pPr>
    </w:p>
    <w:p w14:paraId="07D9AABB" w14:textId="77777777" w:rsidR="00193F10" w:rsidRPr="00C66E17" w:rsidRDefault="00193F10" w:rsidP="00194AA6">
      <w:pPr>
        <w:pStyle w:val="Heading8"/>
        <w:jc w:val="center"/>
        <w:rPr>
          <w:szCs w:val="22"/>
        </w:rPr>
      </w:pPr>
      <w:r w:rsidRPr="00C66E17">
        <w:rPr>
          <w:szCs w:val="22"/>
        </w:rPr>
        <w:t>PERMITTING</w:t>
      </w:r>
      <w:r w:rsidR="001D487F" w:rsidRPr="00C66E17">
        <w:rPr>
          <w:szCs w:val="22"/>
        </w:rPr>
        <w:t xml:space="preserve"> </w:t>
      </w:r>
      <w:r w:rsidRPr="00C66E17">
        <w:rPr>
          <w:szCs w:val="22"/>
        </w:rPr>
        <w:t>AUTHORITY</w:t>
      </w:r>
    </w:p>
    <w:p w14:paraId="44776BAD" w14:textId="77777777" w:rsidR="00194AA6" w:rsidRPr="00C66E17" w:rsidRDefault="00194AA6" w:rsidP="00194AA6">
      <w:pPr>
        <w:widowControl w:val="0"/>
        <w:jc w:val="center"/>
        <w:rPr>
          <w:sz w:val="22"/>
          <w:szCs w:val="22"/>
        </w:rPr>
      </w:pPr>
      <w:r w:rsidRPr="00C66E17">
        <w:rPr>
          <w:sz w:val="22"/>
          <w:szCs w:val="22"/>
        </w:rPr>
        <w:t>Florida Department of Environmental Protection</w:t>
      </w:r>
    </w:p>
    <w:p w14:paraId="346A97FA" w14:textId="77777777" w:rsidR="00194AA6" w:rsidRPr="00C66E17" w:rsidRDefault="00E40CFF" w:rsidP="00194AA6">
      <w:pPr>
        <w:widowControl w:val="0"/>
        <w:jc w:val="center"/>
        <w:rPr>
          <w:sz w:val="22"/>
          <w:szCs w:val="22"/>
        </w:rPr>
      </w:pPr>
      <w:r w:rsidRPr="00C66E17">
        <w:rPr>
          <w:sz w:val="22"/>
          <w:szCs w:val="22"/>
        </w:rPr>
        <w:t>Northeast District Office</w:t>
      </w:r>
    </w:p>
    <w:p w14:paraId="78551A46" w14:textId="77777777" w:rsidR="00194AA6" w:rsidRPr="00C66E17" w:rsidRDefault="009A03F5" w:rsidP="00194AA6">
      <w:pPr>
        <w:widowControl w:val="0"/>
        <w:jc w:val="center"/>
        <w:rPr>
          <w:sz w:val="22"/>
          <w:szCs w:val="22"/>
        </w:rPr>
      </w:pPr>
      <w:r w:rsidRPr="00C66E17">
        <w:rPr>
          <w:sz w:val="22"/>
          <w:szCs w:val="22"/>
        </w:rPr>
        <w:t>Waste and Air Resource Manag</w:t>
      </w:r>
      <w:r w:rsidR="00DC2B97" w:rsidRPr="00C66E17">
        <w:rPr>
          <w:sz w:val="22"/>
          <w:szCs w:val="22"/>
        </w:rPr>
        <w:t>e</w:t>
      </w:r>
      <w:r w:rsidRPr="00C66E17">
        <w:rPr>
          <w:sz w:val="22"/>
          <w:szCs w:val="22"/>
        </w:rPr>
        <w:t>ment</w:t>
      </w:r>
    </w:p>
    <w:p w14:paraId="73DDE211" w14:textId="77777777" w:rsidR="00194AA6" w:rsidRPr="00C66E17" w:rsidRDefault="006309D1" w:rsidP="00194AA6">
      <w:pPr>
        <w:widowControl w:val="0"/>
        <w:jc w:val="center"/>
        <w:rPr>
          <w:sz w:val="22"/>
          <w:szCs w:val="22"/>
        </w:rPr>
      </w:pPr>
      <w:r w:rsidRPr="00C66E17">
        <w:rPr>
          <w:sz w:val="22"/>
          <w:szCs w:val="22"/>
        </w:rPr>
        <w:t>8800</w:t>
      </w:r>
      <w:r w:rsidR="00E40CFF" w:rsidRPr="00C66E17">
        <w:rPr>
          <w:sz w:val="22"/>
          <w:szCs w:val="22"/>
        </w:rPr>
        <w:t xml:space="preserve"> Baymeadows Way</w:t>
      </w:r>
      <w:r w:rsidRPr="00C66E17">
        <w:rPr>
          <w:sz w:val="22"/>
          <w:szCs w:val="22"/>
        </w:rPr>
        <w:t xml:space="preserve"> West</w:t>
      </w:r>
      <w:r w:rsidR="00E40CFF" w:rsidRPr="00C66E17">
        <w:rPr>
          <w:sz w:val="22"/>
          <w:szCs w:val="22"/>
        </w:rPr>
        <w:t xml:space="preserve">, Suite </w:t>
      </w:r>
      <w:r w:rsidRPr="00C66E17">
        <w:rPr>
          <w:sz w:val="22"/>
          <w:szCs w:val="22"/>
        </w:rPr>
        <w:t>100</w:t>
      </w:r>
    </w:p>
    <w:p w14:paraId="2236A315" w14:textId="77777777" w:rsidR="00194AA6" w:rsidRPr="00C66E17" w:rsidRDefault="00E40CFF" w:rsidP="00194AA6">
      <w:pPr>
        <w:widowControl w:val="0"/>
        <w:jc w:val="center"/>
        <w:rPr>
          <w:sz w:val="22"/>
          <w:szCs w:val="22"/>
        </w:rPr>
      </w:pPr>
      <w:r w:rsidRPr="00C66E17">
        <w:rPr>
          <w:sz w:val="22"/>
          <w:szCs w:val="22"/>
        </w:rPr>
        <w:t>Jacksonville</w:t>
      </w:r>
      <w:r w:rsidR="00194AA6" w:rsidRPr="00C66E17">
        <w:rPr>
          <w:sz w:val="22"/>
          <w:szCs w:val="22"/>
        </w:rPr>
        <w:t>, Florida  32</w:t>
      </w:r>
      <w:r w:rsidRPr="00C66E17">
        <w:rPr>
          <w:sz w:val="22"/>
          <w:szCs w:val="22"/>
        </w:rPr>
        <w:t>256</w:t>
      </w:r>
    </w:p>
    <w:p w14:paraId="251B2EAD" w14:textId="77777777" w:rsidR="00193F10" w:rsidRPr="00C66E17" w:rsidRDefault="00193F10" w:rsidP="00194AA6">
      <w:pPr>
        <w:jc w:val="center"/>
        <w:rPr>
          <w:sz w:val="22"/>
          <w:szCs w:val="22"/>
        </w:rPr>
      </w:pPr>
    </w:p>
    <w:p w14:paraId="3883C9CA" w14:textId="77777777" w:rsidR="00B00FA8" w:rsidRPr="00BD3E34" w:rsidRDefault="00B00FA8" w:rsidP="00B00FA8">
      <w:pPr>
        <w:jc w:val="center"/>
        <w:rPr>
          <w:sz w:val="22"/>
          <w:szCs w:val="22"/>
        </w:rPr>
      </w:pPr>
    </w:p>
    <w:p w14:paraId="32E11889" w14:textId="77777777" w:rsidR="00B00FA8" w:rsidRPr="00BD3E34" w:rsidRDefault="00B00FA8" w:rsidP="00B00FA8">
      <w:pPr>
        <w:pStyle w:val="Heading8"/>
        <w:jc w:val="center"/>
        <w:rPr>
          <w:szCs w:val="22"/>
        </w:rPr>
      </w:pPr>
      <w:r w:rsidRPr="00BD3E34">
        <w:rPr>
          <w:szCs w:val="22"/>
        </w:rPr>
        <w:t>compliance AUTHORITY</w:t>
      </w:r>
    </w:p>
    <w:p w14:paraId="0077048F" w14:textId="77777777" w:rsidR="00B00FA8" w:rsidRPr="00BD3E34" w:rsidRDefault="00B00FA8" w:rsidP="00B00FA8">
      <w:pPr>
        <w:widowControl w:val="0"/>
        <w:jc w:val="center"/>
        <w:rPr>
          <w:sz w:val="22"/>
          <w:szCs w:val="22"/>
        </w:rPr>
      </w:pPr>
      <w:r w:rsidRPr="00BD3E34">
        <w:rPr>
          <w:sz w:val="22"/>
          <w:szCs w:val="22"/>
        </w:rPr>
        <w:t>Florida Department of Environmental Protection</w:t>
      </w:r>
    </w:p>
    <w:p w14:paraId="70F68BAE" w14:textId="77777777" w:rsidR="00B00FA8" w:rsidRPr="00BD3E34" w:rsidRDefault="00B00FA8" w:rsidP="00B00FA8">
      <w:pPr>
        <w:widowControl w:val="0"/>
        <w:jc w:val="center"/>
        <w:rPr>
          <w:sz w:val="22"/>
          <w:szCs w:val="22"/>
        </w:rPr>
      </w:pPr>
      <w:r w:rsidRPr="00BD3E34">
        <w:rPr>
          <w:sz w:val="22"/>
          <w:szCs w:val="22"/>
        </w:rPr>
        <w:t>Northeast District Office</w:t>
      </w:r>
    </w:p>
    <w:p w14:paraId="3D599915" w14:textId="77777777" w:rsidR="00B00FA8" w:rsidRPr="00BD3E34" w:rsidRDefault="00B00FA8" w:rsidP="00B00FA8">
      <w:pPr>
        <w:widowControl w:val="0"/>
        <w:jc w:val="center"/>
        <w:rPr>
          <w:sz w:val="22"/>
          <w:szCs w:val="22"/>
        </w:rPr>
      </w:pPr>
      <w:r w:rsidRPr="00BD3E34">
        <w:rPr>
          <w:sz w:val="22"/>
          <w:szCs w:val="22"/>
        </w:rPr>
        <w:t>Compliance Assurance</w:t>
      </w:r>
    </w:p>
    <w:p w14:paraId="31529E36" w14:textId="77777777" w:rsidR="00B00FA8" w:rsidRPr="00BD3E34" w:rsidRDefault="00B00FA8" w:rsidP="00B00FA8">
      <w:pPr>
        <w:widowControl w:val="0"/>
        <w:jc w:val="center"/>
        <w:rPr>
          <w:sz w:val="22"/>
          <w:szCs w:val="22"/>
        </w:rPr>
      </w:pPr>
      <w:r w:rsidRPr="00BD3E34">
        <w:rPr>
          <w:sz w:val="22"/>
          <w:szCs w:val="22"/>
        </w:rPr>
        <w:t>8800 Baymeadows Way West, Suite 100</w:t>
      </w:r>
    </w:p>
    <w:p w14:paraId="498C4074" w14:textId="77777777" w:rsidR="00B00FA8" w:rsidRPr="00BD3E34" w:rsidRDefault="00B00FA8" w:rsidP="00B00FA8">
      <w:pPr>
        <w:widowControl w:val="0"/>
        <w:jc w:val="center"/>
        <w:rPr>
          <w:sz w:val="22"/>
          <w:szCs w:val="22"/>
        </w:rPr>
      </w:pPr>
      <w:r w:rsidRPr="00BD3E34">
        <w:rPr>
          <w:sz w:val="22"/>
          <w:szCs w:val="22"/>
        </w:rPr>
        <w:t>Jacksonville, Florida  32256</w:t>
      </w:r>
    </w:p>
    <w:p w14:paraId="1EDA78B8" w14:textId="77777777" w:rsidR="00193F10" w:rsidRPr="00C66E17" w:rsidRDefault="00193F10" w:rsidP="00194AA6">
      <w:pPr>
        <w:jc w:val="center"/>
        <w:rPr>
          <w:sz w:val="22"/>
          <w:szCs w:val="22"/>
        </w:rPr>
      </w:pPr>
    </w:p>
    <w:p w14:paraId="3E55E477" w14:textId="77777777" w:rsidR="00193F10" w:rsidRPr="00C66E17" w:rsidRDefault="00193F10" w:rsidP="00194AA6">
      <w:pPr>
        <w:jc w:val="center"/>
        <w:rPr>
          <w:sz w:val="22"/>
          <w:szCs w:val="22"/>
        </w:rPr>
      </w:pPr>
    </w:p>
    <w:p w14:paraId="002A76DC" w14:textId="127C1114" w:rsidR="00193F10" w:rsidRPr="00C66E17" w:rsidRDefault="00262132" w:rsidP="00194AA6">
      <w:pPr>
        <w:jc w:val="center"/>
        <w:rPr>
          <w:sz w:val="22"/>
          <w:szCs w:val="22"/>
        </w:rPr>
      </w:pPr>
      <w:r>
        <w:rPr>
          <w:sz w:val="22"/>
          <w:szCs w:val="22"/>
        </w:rPr>
        <w:t>December</w:t>
      </w:r>
      <w:r w:rsidR="009956EE" w:rsidRPr="00C66E17">
        <w:rPr>
          <w:sz w:val="22"/>
          <w:szCs w:val="22"/>
        </w:rPr>
        <w:t xml:space="preserve"> </w:t>
      </w:r>
      <w:r>
        <w:rPr>
          <w:sz w:val="22"/>
          <w:szCs w:val="22"/>
        </w:rPr>
        <w:t>1</w:t>
      </w:r>
      <w:r w:rsidR="00E2259A">
        <w:rPr>
          <w:sz w:val="22"/>
          <w:szCs w:val="22"/>
        </w:rPr>
        <w:t>7</w:t>
      </w:r>
      <w:r w:rsidR="009956EE" w:rsidRPr="00C66E17">
        <w:rPr>
          <w:sz w:val="22"/>
          <w:szCs w:val="22"/>
        </w:rPr>
        <w:t>, 2014</w:t>
      </w:r>
    </w:p>
    <w:p w14:paraId="781E904A" w14:textId="77777777" w:rsidR="00193F10" w:rsidRPr="00C66E17" w:rsidRDefault="00193F10" w:rsidP="00194AA6">
      <w:pPr>
        <w:jc w:val="center"/>
        <w:rPr>
          <w:sz w:val="22"/>
          <w:szCs w:val="22"/>
        </w:rPr>
      </w:pPr>
    </w:p>
    <w:p w14:paraId="479253D4" w14:textId="77777777" w:rsidR="00193F10" w:rsidRPr="00C66E17" w:rsidRDefault="00193F10" w:rsidP="00194AA6">
      <w:pPr>
        <w:jc w:val="center"/>
        <w:rPr>
          <w:sz w:val="22"/>
          <w:szCs w:val="22"/>
        </w:rPr>
      </w:pPr>
    </w:p>
    <w:p w14:paraId="53A6D849" w14:textId="77777777" w:rsidR="00193F10" w:rsidRPr="00C66E17" w:rsidRDefault="00193F10" w:rsidP="00194AA6">
      <w:pPr>
        <w:jc w:val="center"/>
        <w:rPr>
          <w:sz w:val="22"/>
          <w:szCs w:val="22"/>
        </w:rPr>
      </w:pPr>
    </w:p>
    <w:p w14:paraId="42C4546B" w14:textId="77777777" w:rsidR="00193F10" w:rsidRPr="00C66E17" w:rsidRDefault="00193F10">
      <w:pPr>
        <w:jc w:val="center"/>
        <w:rPr>
          <w:sz w:val="22"/>
          <w:szCs w:val="22"/>
        </w:rPr>
        <w:sectPr w:rsidR="00193F10" w:rsidRPr="00C66E17">
          <w:pgSz w:w="12240" w:h="15840" w:code="1"/>
          <w:pgMar w:top="720" w:right="1152" w:bottom="720" w:left="1152" w:header="720" w:footer="720" w:gutter="0"/>
          <w:paperSrc w:first="7" w:other="7"/>
          <w:pgNumType w:start="1"/>
          <w:cols w:space="720"/>
        </w:sectPr>
      </w:pPr>
    </w:p>
    <w:p w14:paraId="1485E845" w14:textId="77777777" w:rsidR="00193F10" w:rsidRPr="00C66E17" w:rsidRDefault="00193F10" w:rsidP="00150A72">
      <w:pPr>
        <w:spacing w:after="120"/>
        <w:rPr>
          <w:b/>
          <w:caps/>
          <w:sz w:val="22"/>
          <w:szCs w:val="22"/>
        </w:rPr>
      </w:pPr>
      <w:r w:rsidRPr="00C66E17">
        <w:rPr>
          <w:b/>
          <w:caps/>
          <w:sz w:val="22"/>
          <w:szCs w:val="22"/>
        </w:rPr>
        <w:lastRenderedPageBreak/>
        <w:t>1.  General Project INFORMATION</w:t>
      </w:r>
    </w:p>
    <w:p w14:paraId="702C4B32" w14:textId="77777777" w:rsidR="00EE6112" w:rsidRPr="00C66E17" w:rsidRDefault="00EE6112" w:rsidP="00EE6112">
      <w:pPr>
        <w:pStyle w:val="Heading9"/>
        <w:keepNext w:val="0"/>
        <w:widowControl w:val="0"/>
        <w:ind w:left="0"/>
        <w:rPr>
          <w:b/>
          <w:bCs/>
          <w:szCs w:val="22"/>
          <w:u w:val="none"/>
        </w:rPr>
      </w:pPr>
      <w:r w:rsidRPr="00C66E17">
        <w:rPr>
          <w:b/>
          <w:bCs/>
          <w:szCs w:val="22"/>
          <w:u w:val="none"/>
        </w:rPr>
        <w:t>Air Pollution Regulations</w:t>
      </w:r>
    </w:p>
    <w:p w14:paraId="6E4DBCD7" w14:textId="72E6A878" w:rsidR="00BF1538" w:rsidRPr="00C66E17" w:rsidRDefault="00BF1538" w:rsidP="00BF1538">
      <w:pPr>
        <w:spacing w:after="120"/>
        <w:rPr>
          <w:sz w:val="22"/>
          <w:szCs w:val="22"/>
        </w:rPr>
      </w:pPr>
      <w:r w:rsidRPr="00C66E17">
        <w:rPr>
          <w:sz w:val="22"/>
          <w:szCs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w:t>
      </w:r>
      <w:r w:rsidR="000D0209" w:rsidRPr="00C66E17">
        <w:rPr>
          <w:sz w:val="22"/>
          <w:szCs w:val="22"/>
        </w:rPr>
        <w:t>ncludes the following</w:t>
      </w:r>
      <w:r w:rsidRPr="00C66E17">
        <w:rPr>
          <w:sz w:val="22"/>
          <w:szCs w:val="22"/>
        </w:rPr>
        <w:t xml:space="preserve"> chapters:</w:t>
      </w:r>
    </w:p>
    <w:p w14:paraId="70E1BC84" w14:textId="77777777" w:rsidR="00BF1538" w:rsidRPr="00C66E17" w:rsidRDefault="00BF1538" w:rsidP="00BF1538">
      <w:pPr>
        <w:tabs>
          <w:tab w:val="left" w:pos="450"/>
        </w:tabs>
        <w:spacing w:after="120"/>
        <w:jc w:val="center"/>
        <w:outlineLvl w:val="0"/>
        <w:rPr>
          <w:b/>
          <w:sz w:val="22"/>
          <w:szCs w:val="22"/>
          <w:u w:val="single"/>
        </w:rPr>
      </w:pPr>
      <w:r w:rsidRPr="00C66E17">
        <w:rPr>
          <w:b/>
          <w:bCs/>
          <w:sz w:val="22"/>
          <w:szCs w:val="22"/>
        </w:rPr>
        <w:t>Table 1 - Applicable Rules from the F.A.C.</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7830"/>
      </w:tblGrid>
      <w:tr w:rsidR="00BF1538" w:rsidRPr="00C66E17" w14:paraId="2ECF88A1" w14:textId="77777777" w:rsidTr="00BF1538">
        <w:trPr>
          <w:trHeight w:val="147"/>
        </w:trPr>
        <w:tc>
          <w:tcPr>
            <w:tcW w:w="1620" w:type="dxa"/>
          </w:tcPr>
          <w:p w14:paraId="1F0A0CE4" w14:textId="77777777" w:rsidR="00BF1538" w:rsidRPr="00C66E17" w:rsidRDefault="00BF1538" w:rsidP="00BF1538">
            <w:pPr>
              <w:pStyle w:val="Default"/>
              <w:spacing w:before="20" w:after="20"/>
              <w:rPr>
                <w:sz w:val="22"/>
                <w:szCs w:val="22"/>
              </w:rPr>
            </w:pPr>
            <w:r w:rsidRPr="00C66E17">
              <w:rPr>
                <w:b/>
                <w:bCs/>
                <w:sz w:val="22"/>
                <w:szCs w:val="22"/>
              </w:rPr>
              <w:t>Chapter</w:t>
            </w:r>
          </w:p>
        </w:tc>
        <w:tc>
          <w:tcPr>
            <w:tcW w:w="7830" w:type="dxa"/>
          </w:tcPr>
          <w:p w14:paraId="5F9D40E5" w14:textId="77777777" w:rsidR="00BF1538" w:rsidRPr="00C66E17" w:rsidRDefault="00BF1538" w:rsidP="00BF1538">
            <w:pPr>
              <w:pStyle w:val="Default"/>
              <w:spacing w:before="20" w:after="20"/>
              <w:rPr>
                <w:sz w:val="22"/>
                <w:szCs w:val="22"/>
              </w:rPr>
            </w:pPr>
            <w:r w:rsidRPr="00C66E17">
              <w:rPr>
                <w:b/>
                <w:bCs/>
                <w:sz w:val="22"/>
                <w:szCs w:val="22"/>
              </w:rPr>
              <w:t xml:space="preserve">Description </w:t>
            </w:r>
          </w:p>
        </w:tc>
      </w:tr>
      <w:tr w:rsidR="00BF1538" w:rsidRPr="00C66E17" w14:paraId="7A3052D9" w14:textId="77777777" w:rsidTr="00BF1538">
        <w:trPr>
          <w:trHeight w:val="145"/>
        </w:trPr>
        <w:tc>
          <w:tcPr>
            <w:tcW w:w="1620" w:type="dxa"/>
          </w:tcPr>
          <w:p w14:paraId="6AB9507E" w14:textId="77777777" w:rsidR="00BF1538" w:rsidRPr="00C66E17" w:rsidRDefault="00BF1538" w:rsidP="00BF1538">
            <w:pPr>
              <w:pStyle w:val="Default"/>
              <w:spacing w:before="20" w:after="20"/>
              <w:rPr>
                <w:sz w:val="22"/>
                <w:szCs w:val="22"/>
              </w:rPr>
            </w:pPr>
            <w:r w:rsidRPr="00C66E17">
              <w:rPr>
                <w:sz w:val="22"/>
                <w:szCs w:val="22"/>
              </w:rPr>
              <w:t xml:space="preserve">62-4 </w:t>
            </w:r>
          </w:p>
        </w:tc>
        <w:tc>
          <w:tcPr>
            <w:tcW w:w="7830" w:type="dxa"/>
          </w:tcPr>
          <w:p w14:paraId="6251E0F7" w14:textId="77777777" w:rsidR="00BF1538" w:rsidRPr="00C66E17" w:rsidRDefault="00BF1538" w:rsidP="00BF1538">
            <w:pPr>
              <w:pStyle w:val="Default"/>
              <w:spacing w:before="20" w:after="20"/>
              <w:rPr>
                <w:sz w:val="22"/>
                <w:szCs w:val="22"/>
              </w:rPr>
            </w:pPr>
            <w:r w:rsidRPr="00C66E17">
              <w:rPr>
                <w:sz w:val="22"/>
                <w:szCs w:val="22"/>
              </w:rPr>
              <w:t xml:space="preserve">Permits </w:t>
            </w:r>
          </w:p>
        </w:tc>
      </w:tr>
      <w:tr w:rsidR="00BF1538" w:rsidRPr="00C66E17" w14:paraId="293D38C8" w14:textId="77777777" w:rsidTr="00BF1538">
        <w:trPr>
          <w:trHeight w:val="145"/>
        </w:trPr>
        <w:tc>
          <w:tcPr>
            <w:tcW w:w="1620" w:type="dxa"/>
          </w:tcPr>
          <w:p w14:paraId="2AE736FC" w14:textId="77777777" w:rsidR="00BF1538" w:rsidRPr="00C66E17" w:rsidRDefault="00BF1538" w:rsidP="00BF1538">
            <w:pPr>
              <w:pStyle w:val="Default"/>
              <w:spacing w:before="20" w:after="20"/>
              <w:rPr>
                <w:sz w:val="22"/>
                <w:szCs w:val="22"/>
              </w:rPr>
            </w:pPr>
            <w:r w:rsidRPr="00C66E17">
              <w:rPr>
                <w:sz w:val="22"/>
                <w:szCs w:val="22"/>
              </w:rPr>
              <w:t xml:space="preserve">62-204 </w:t>
            </w:r>
          </w:p>
        </w:tc>
        <w:tc>
          <w:tcPr>
            <w:tcW w:w="7830" w:type="dxa"/>
          </w:tcPr>
          <w:p w14:paraId="0335279C" w14:textId="77777777" w:rsidR="00BF1538" w:rsidRPr="00C66E17" w:rsidRDefault="00BF1538" w:rsidP="00BF1538">
            <w:pPr>
              <w:pStyle w:val="Default"/>
              <w:spacing w:before="20" w:after="20"/>
              <w:rPr>
                <w:sz w:val="22"/>
                <w:szCs w:val="22"/>
              </w:rPr>
            </w:pPr>
            <w:r w:rsidRPr="00C66E17">
              <w:rPr>
                <w:sz w:val="22"/>
                <w:szCs w:val="22"/>
              </w:rPr>
              <w:t xml:space="preserve">Air Pollution Control – General Provisions </w:t>
            </w:r>
          </w:p>
        </w:tc>
      </w:tr>
      <w:tr w:rsidR="00BF1538" w:rsidRPr="00C66E17" w14:paraId="3D22FE68" w14:textId="77777777" w:rsidTr="00BF1538">
        <w:trPr>
          <w:trHeight w:val="145"/>
        </w:trPr>
        <w:tc>
          <w:tcPr>
            <w:tcW w:w="1620" w:type="dxa"/>
          </w:tcPr>
          <w:p w14:paraId="2CB81179" w14:textId="77777777" w:rsidR="00BF1538" w:rsidRPr="00C66E17" w:rsidRDefault="00BF1538" w:rsidP="00BF1538">
            <w:pPr>
              <w:pStyle w:val="Default"/>
              <w:spacing w:before="20" w:after="20"/>
              <w:rPr>
                <w:sz w:val="22"/>
                <w:szCs w:val="22"/>
              </w:rPr>
            </w:pPr>
            <w:r w:rsidRPr="00C66E17">
              <w:rPr>
                <w:sz w:val="22"/>
                <w:szCs w:val="22"/>
              </w:rPr>
              <w:t xml:space="preserve">62-210 </w:t>
            </w:r>
          </w:p>
        </w:tc>
        <w:tc>
          <w:tcPr>
            <w:tcW w:w="7830" w:type="dxa"/>
          </w:tcPr>
          <w:p w14:paraId="2C831E02" w14:textId="77777777" w:rsidR="00BF1538" w:rsidRPr="00C66E17" w:rsidRDefault="00BF1538" w:rsidP="00BF1538">
            <w:pPr>
              <w:pStyle w:val="Default"/>
              <w:spacing w:before="20" w:after="20"/>
              <w:rPr>
                <w:sz w:val="22"/>
                <w:szCs w:val="22"/>
              </w:rPr>
            </w:pPr>
            <w:r w:rsidRPr="00C66E17">
              <w:rPr>
                <w:sz w:val="22"/>
                <w:szCs w:val="22"/>
              </w:rPr>
              <w:t xml:space="preserve">Stationary Sources of Air Pollution – General Requirements </w:t>
            </w:r>
          </w:p>
        </w:tc>
      </w:tr>
      <w:tr w:rsidR="00BF1538" w:rsidRPr="00C66E17" w14:paraId="21D98C1D" w14:textId="77777777" w:rsidTr="00BF1538">
        <w:trPr>
          <w:trHeight w:val="145"/>
        </w:trPr>
        <w:tc>
          <w:tcPr>
            <w:tcW w:w="1620" w:type="dxa"/>
          </w:tcPr>
          <w:p w14:paraId="0286A0CB" w14:textId="77777777" w:rsidR="00BF1538" w:rsidRPr="00C66E17" w:rsidRDefault="00BF1538" w:rsidP="00BF1538">
            <w:pPr>
              <w:pStyle w:val="Default"/>
              <w:spacing w:before="20" w:after="20"/>
              <w:rPr>
                <w:sz w:val="22"/>
                <w:szCs w:val="22"/>
              </w:rPr>
            </w:pPr>
            <w:r w:rsidRPr="00C66E17">
              <w:rPr>
                <w:sz w:val="22"/>
                <w:szCs w:val="22"/>
              </w:rPr>
              <w:t xml:space="preserve">62-212 </w:t>
            </w:r>
          </w:p>
        </w:tc>
        <w:tc>
          <w:tcPr>
            <w:tcW w:w="7830" w:type="dxa"/>
          </w:tcPr>
          <w:p w14:paraId="01D34A64" w14:textId="77777777" w:rsidR="00BF1538" w:rsidRPr="00C66E17" w:rsidRDefault="00BF1538" w:rsidP="00BF1538">
            <w:pPr>
              <w:pStyle w:val="Default"/>
              <w:spacing w:before="20" w:after="20"/>
              <w:rPr>
                <w:sz w:val="22"/>
                <w:szCs w:val="22"/>
              </w:rPr>
            </w:pPr>
            <w:r w:rsidRPr="00C66E17">
              <w:rPr>
                <w:sz w:val="22"/>
                <w:szCs w:val="22"/>
              </w:rPr>
              <w:t xml:space="preserve">Stationary Sources – Preconstruction Review </w:t>
            </w:r>
          </w:p>
        </w:tc>
      </w:tr>
      <w:tr w:rsidR="00BF1538" w:rsidRPr="00C66E17" w14:paraId="0B04410E" w14:textId="77777777" w:rsidTr="00BF1538">
        <w:trPr>
          <w:trHeight w:val="145"/>
        </w:trPr>
        <w:tc>
          <w:tcPr>
            <w:tcW w:w="1620" w:type="dxa"/>
          </w:tcPr>
          <w:p w14:paraId="31E0FE56" w14:textId="77777777" w:rsidR="00BF1538" w:rsidRPr="00C66E17" w:rsidRDefault="00BF1538" w:rsidP="00BF1538">
            <w:pPr>
              <w:pStyle w:val="Default"/>
              <w:spacing w:before="20" w:after="20"/>
              <w:rPr>
                <w:sz w:val="22"/>
                <w:szCs w:val="22"/>
              </w:rPr>
            </w:pPr>
            <w:r w:rsidRPr="00C66E17">
              <w:rPr>
                <w:sz w:val="22"/>
                <w:szCs w:val="22"/>
              </w:rPr>
              <w:t xml:space="preserve">62-296 </w:t>
            </w:r>
          </w:p>
        </w:tc>
        <w:tc>
          <w:tcPr>
            <w:tcW w:w="7830" w:type="dxa"/>
          </w:tcPr>
          <w:p w14:paraId="1F89F838" w14:textId="77777777" w:rsidR="00BF1538" w:rsidRPr="00C66E17" w:rsidRDefault="00BF1538" w:rsidP="00BF1538">
            <w:pPr>
              <w:pStyle w:val="Default"/>
              <w:spacing w:before="20" w:after="20"/>
              <w:rPr>
                <w:sz w:val="22"/>
                <w:szCs w:val="22"/>
              </w:rPr>
            </w:pPr>
            <w:r w:rsidRPr="00C66E17">
              <w:rPr>
                <w:sz w:val="22"/>
                <w:szCs w:val="22"/>
              </w:rPr>
              <w:t xml:space="preserve">Stationary Sources – Emission Standards </w:t>
            </w:r>
          </w:p>
        </w:tc>
      </w:tr>
      <w:tr w:rsidR="00BF1538" w:rsidRPr="00C66E17" w14:paraId="0B444957" w14:textId="77777777" w:rsidTr="00BF1538">
        <w:trPr>
          <w:trHeight w:val="145"/>
        </w:trPr>
        <w:tc>
          <w:tcPr>
            <w:tcW w:w="1620" w:type="dxa"/>
          </w:tcPr>
          <w:p w14:paraId="3D407F37" w14:textId="77777777" w:rsidR="00BF1538" w:rsidRPr="00C66E17" w:rsidRDefault="00BF1538" w:rsidP="00BF1538">
            <w:pPr>
              <w:pStyle w:val="Default"/>
              <w:spacing w:before="20" w:after="20"/>
              <w:rPr>
                <w:sz w:val="22"/>
                <w:szCs w:val="22"/>
              </w:rPr>
            </w:pPr>
            <w:r w:rsidRPr="00C66E17">
              <w:rPr>
                <w:sz w:val="22"/>
                <w:szCs w:val="22"/>
              </w:rPr>
              <w:t xml:space="preserve">62-297 </w:t>
            </w:r>
          </w:p>
        </w:tc>
        <w:tc>
          <w:tcPr>
            <w:tcW w:w="7830" w:type="dxa"/>
          </w:tcPr>
          <w:p w14:paraId="6E5D459B" w14:textId="77777777" w:rsidR="00BF1538" w:rsidRPr="00C66E17" w:rsidRDefault="00BF1538" w:rsidP="00BF1538">
            <w:pPr>
              <w:pStyle w:val="Default"/>
              <w:spacing w:before="20" w:after="20"/>
              <w:rPr>
                <w:sz w:val="22"/>
                <w:szCs w:val="22"/>
              </w:rPr>
            </w:pPr>
            <w:r w:rsidRPr="00C66E17">
              <w:rPr>
                <w:sz w:val="22"/>
                <w:szCs w:val="22"/>
              </w:rPr>
              <w:t xml:space="preserve">Stationary Sources – Emissions Monitoring </w:t>
            </w:r>
          </w:p>
        </w:tc>
      </w:tr>
    </w:tbl>
    <w:p w14:paraId="55BE5629" w14:textId="77777777" w:rsidR="00BF1538" w:rsidRPr="00C66E17" w:rsidRDefault="00BF1538" w:rsidP="00BF1538">
      <w:pPr>
        <w:rPr>
          <w:sz w:val="22"/>
          <w:szCs w:val="22"/>
        </w:rPr>
      </w:pPr>
    </w:p>
    <w:p w14:paraId="01FC4EA5" w14:textId="77777777" w:rsidR="00BF1538" w:rsidRPr="00C66E17" w:rsidRDefault="00BF1538" w:rsidP="00BF1538">
      <w:pPr>
        <w:rPr>
          <w:sz w:val="22"/>
          <w:szCs w:val="22"/>
        </w:rPr>
      </w:pPr>
      <w:r w:rsidRPr="00C66E17">
        <w:rPr>
          <w:sz w:val="22"/>
          <w:szCs w:val="22"/>
        </w:rPr>
        <w:t xml:space="preserve">In addition, the U. S. Environmental Protection Agency (EPA) establishes air quality regulations in Title 40 of the Code of Federal Regulations (CFR).  Part 60 specifies New Source Performance Standards (NSPS) for numerous industrial activities.  Part 61 specifies National Emission Standards for Hazardous Air Pollutants (NESHAP) based on specific pollutants.  Part 63 specifies NESHAP based on the Maximum Achievable Control Technology (MACT) for numerous industrial categories.  </w:t>
      </w:r>
    </w:p>
    <w:p w14:paraId="4761CB0F" w14:textId="77777777" w:rsidR="00BF1538" w:rsidRPr="00C66E17" w:rsidRDefault="00BF1538" w:rsidP="00BF1538">
      <w:pPr>
        <w:pStyle w:val="BodyText"/>
        <w:numPr>
          <w:ilvl w:val="12"/>
          <w:numId w:val="0"/>
        </w:numPr>
        <w:spacing w:before="120"/>
        <w:rPr>
          <w:sz w:val="22"/>
          <w:szCs w:val="22"/>
        </w:rPr>
      </w:pPr>
      <w:r w:rsidRPr="00C66E17">
        <w:rPr>
          <w:sz w:val="22"/>
          <w:szCs w:val="22"/>
        </w:rPr>
        <w:t>Federal regulations adopted by reference are given in Rule 62-204.800, F.A.C.  State regulations approved by EPA are given in 40 CFR 52, Subpart K – Florida, also known as the State Implementation Plan (SIP) for Florida.</w:t>
      </w:r>
    </w:p>
    <w:p w14:paraId="2E1038D8" w14:textId="77777777" w:rsidR="000D0209" w:rsidRPr="00C66E17" w:rsidRDefault="000D0209" w:rsidP="00BF1538">
      <w:pPr>
        <w:pStyle w:val="BodyText"/>
        <w:numPr>
          <w:ilvl w:val="12"/>
          <w:numId w:val="0"/>
        </w:numPr>
        <w:spacing w:before="120"/>
        <w:rPr>
          <w:b/>
          <w:sz w:val="22"/>
          <w:szCs w:val="22"/>
        </w:rPr>
      </w:pPr>
    </w:p>
    <w:p w14:paraId="62C042BC" w14:textId="77777777" w:rsidR="00B24E2F" w:rsidRPr="00C66E17" w:rsidRDefault="00B24E2F" w:rsidP="00BF1538">
      <w:pPr>
        <w:pStyle w:val="BodyText"/>
        <w:numPr>
          <w:ilvl w:val="12"/>
          <w:numId w:val="0"/>
        </w:numPr>
        <w:spacing w:before="120"/>
        <w:rPr>
          <w:b/>
          <w:sz w:val="22"/>
          <w:szCs w:val="22"/>
        </w:rPr>
      </w:pPr>
      <w:r w:rsidRPr="00C66E17">
        <w:rPr>
          <w:b/>
          <w:sz w:val="22"/>
          <w:szCs w:val="22"/>
        </w:rPr>
        <w:t>Glossary of Common Terms</w:t>
      </w:r>
    </w:p>
    <w:p w14:paraId="04CD11AC" w14:textId="77777777" w:rsidR="00B24E2F" w:rsidRPr="00C66E17" w:rsidRDefault="00B24E2F" w:rsidP="00B24E2F">
      <w:pPr>
        <w:pStyle w:val="BodyText"/>
        <w:numPr>
          <w:ilvl w:val="12"/>
          <w:numId w:val="0"/>
        </w:numPr>
        <w:spacing w:before="120"/>
        <w:rPr>
          <w:sz w:val="22"/>
          <w:szCs w:val="22"/>
        </w:rPr>
      </w:pPr>
      <w:r w:rsidRPr="00C66E17">
        <w:rPr>
          <w:sz w:val="22"/>
          <w:szCs w:val="22"/>
        </w:rPr>
        <w:t>Because of the technical nature of the project, the permit contains numerous acronyms and abbreviations, which are defined in Appendix A of this permit.</w:t>
      </w:r>
    </w:p>
    <w:p w14:paraId="4A2BB220" w14:textId="77777777" w:rsidR="00BF1538" w:rsidRPr="00C66E17" w:rsidRDefault="00BF1538">
      <w:pPr>
        <w:pStyle w:val="Heading9"/>
        <w:ind w:left="0"/>
        <w:rPr>
          <w:b/>
          <w:bCs/>
          <w:szCs w:val="22"/>
          <w:u w:val="none"/>
        </w:rPr>
      </w:pPr>
    </w:p>
    <w:p w14:paraId="095D49C6" w14:textId="77777777" w:rsidR="00193F10" w:rsidRPr="00C66E17" w:rsidRDefault="00193F10">
      <w:pPr>
        <w:pStyle w:val="Heading9"/>
        <w:ind w:left="0"/>
        <w:rPr>
          <w:b/>
          <w:bCs/>
          <w:szCs w:val="22"/>
          <w:u w:val="none"/>
        </w:rPr>
      </w:pPr>
      <w:r w:rsidRPr="00C66E17">
        <w:rPr>
          <w:b/>
          <w:bCs/>
          <w:szCs w:val="22"/>
          <w:u w:val="none"/>
        </w:rPr>
        <w:t xml:space="preserve">Facility </w:t>
      </w:r>
      <w:r w:rsidR="000B6940" w:rsidRPr="00C66E17">
        <w:rPr>
          <w:b/>
          <w:bCs/>
          <w:szCs w:val="22"/>
          <w:u w:val="none"/>
        </w:rPr>
        <w:t xml:space="preserve">Process </w:t>
      </w:r>
      <w:r w:rsidRPr="00C66E17">
        <w:rPr>
          <w:b/>
          <w:bCs/>
          <w:szCs w:val="22"/>
          <w:u w:val="none"/>
        </w:rPr>
        <w:t>Description and Location</w:t>
      </w:r>
    </w:p>
    <w:p w14:paraId="5831954F" w14:textId="77777777" w:rsidR="00262132" w:rsidRPr="00262132" w:rsidRDefault="00262132" w:rsidP="00262132">
      <w:pPr>
        <w:pStyle w:val="BodyTextIndent"/>
        <w:spacing w:before="240"/>
        <w:ind w:left="0"/>
        <w:rPr>
          <w:sz w:val="22"/>
          <w:szCs w:val="22"/>
        </w:rPr>
      </w:pPr>
      <w:r w:rsidRPr="00262132">
        <w:rPr>
          <w:sz w:val="22"/>
          <w:szCs w:val="22"/>
        </w:rPr>
        <w:t>The existing facility Keuka Sand Mine is a Sand Mining Operation</w:t>
      </w:r>
      <w:r w:rsidRPr="00262132">
        <w:rPr>
          <w:bCs/>
          <w:sz w:val="22"/>
          <w:szCs w:val="22"/>
        </w:rPr>
        <w:t xml:space="preserve"> </w:t>
      </w:r>
      <w:r w:rsidRPr="00262132">
        <w:rPr>
          <w:sz w:val="22"/>
          <w:szCs w:val="22"/>
        </w:rPr>
        <w:t xml:space="preserve">(Standard Industrial Classification No. 1442).  The facility is located in Putnam County at 400 Keuka Road in </w:t>
      </w:r>
      <w:proofErr w:type="spellStart"/>
      <w:r w:rsidRPr="00262132">
        <w:rPr>
          <w:sz w:val="22"/>
          <w:szCs w:val="22"/>
        </w:rPr>
        <w:t>Interlachen</w:t>
      </w:r>
      <w:proofErr w:type="spellEnd"/>
      <w:r w:rsidRPr="00262132">
        <w:rPr>
          <w:sz w:val="22"/>
          <w:szCs w:val="22"/>
        </w:rPr>
        <w:t xml:space="preserve">, Florida.  The UTM coordinates are Zone 17, 411.3 km </w:t>
      </w:r>
      <w:proofErr w:type="gramStart"/>
      <w:r w:rsidRPr="00262132">
        <w:rPr>
          <w:sz w:val="22"/>
          <w:szCs w:val="22"/>
        </w:rPr>
        <w:t>East</w:t>
      </w:r>
      <w:proofErr w:type="gramEnd"/>
      <w:r w:rsidRPr="00262132">
        <w:rPr>
          <w:sz w:val="22"/>
          <w:szCs w:val="22"/>
        </w:rPr>
        <w:t xml:space="preserve">, and 3274.25 km North.  </w:t>
      </w:r>
    </w:p>
    <w:p w14:paraId="3D6B4B39" w14:textId="77777777" w:rsidR="00262132" w:rsidRPr="00262132" w:rsidRDefault="00262132" w:rsidP="009C0ADC">
      <w:pPr>
        <w:rPr>
          <w:strike/>
          <w:sz w:val="22"/>
          <w:szCs w:val="22"/>
        </w:rPr>
      </w:pPr>
    </w:p>
    <w:p w14:paraId="6D8BCF6A" w14:textId="24917CE1" w:rsidR="000D0209" w:rsidRPr="00262132" w:rsidRDefault="000D0209" w:rsidP="000D0209">
      <w:pPr>
        <w:autoSpaceDE w:val="0"/>
        <w:autoSpaceDN w:val="0"/>
        <w:adjustRightInd w:val="0"/>
        <w:rPr>
          <w:b/>
          <w:sz w:val="22"/>
          <w:szCs w:val="22"/>
        </w:rPr>
      </w:pPr>
      <w:r w:rsidRPr="00C66E17">
        <w:rPr>
          <w:sz w:val="22"/>
          <w:szCs w:val="22"/>
        </w:rPr>
        <w:t>This facility mines and processes ore reserves comprised of silica. The existing facility consists of the following emission unit and emission point:</w:t>
      </w:r>
    </w:p>
    <w:p w14:paraId="3F617602" w14:textId="77777777" w:rsidR="000D0209" w:rsidRPr="00C66E17" w:rsidRDefault="000D0209" w:rsidP="000D0209">
      <w:pPr>
        <w:autoSpaceDE w:val="0"/>
        <w:autoSpaceDN w:val="0"/>
        <w:adjustRightInd w:val="0"/>
        <w:rPr>
          <w:sz w:val="22"/>
          <w:szCs w:val="22"/>
        </w:rPr>
      </w:pPr>
    </w:p>
    <w:tbl>
      <w:tblPr>
        <w:tblW w:w="9450" w:type="dxa"/>
        <w:tblInd w:w="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844"/>
        <w:gridCol w:w="1766"/>
        <w:gridCol w:w="6840"/>
      </w:tblGrid>
      <w:tr w:rsidR="000D0209" w:rsidRPr="00C66E17" w14:paraId="2D08A375" w14:textId="77777777" w:rsidTr="00D963E7">
        <w:trPr>
          <w:gridAfter w:val="1"/>
          <w:wAfter w:w="6840" w:type="dxa"/>
        </w:trPr>
        <w:tc>
          <w:tcPr>
            <w:tcW w:w="2610" w:type="dxa"/>
            <w:gridSpan w:val="2"/>
          </w:tcPr>
          <w:p w14:paraId="694C3E8D" w14:textId="76547D8B" w:rsidR="000D0209" w:rsidRPr="00C66E17" w:rsidRDefault="000D0209" w:rsidP="00D963E7">
            <w:pPr>
              <w:rPr>
                <w:b/>
                <w:sz w:val="22"/>
                <w:szCs w:val="22"/>
              </w:rPr>
            </w:pPr>
            <w:r w:rsidRPr="00C66E17">
              <w:rPr>
                <w:b/>
                <w:sz w:val="22"/>
                <w:szCs w:val="22"/>
              </w:rPr>
              <w:t>Facility ID No. 107000</w:t>
            </w:r>
            <w:r w:rsidR="00840756">
              <w:rPr>
                <w:b/>
                <w:sz w:val="22"/>
                <w:szCs w:val="22"/>
              </w:rPr>
              <w:t>7</w:t>
            </w:r>
          </w:p>
        </w:tc>
      </w:tr>
      <w:tr w:rsidR="000D0209" w:rsidRPr="00C66E17" w14:paraId="66300DFB" w14:textId="77777777" w:rsidTr="00D963E7">
        <w:tc>
          <w:tcPr>
            <w:tcW w:w="844" w:type="dxa"/>
          </w:tcPr>
          <w:p w14:paraId="3F737920" w14:textId="77777777" w:rsidR="000D0209" w:rsidRPr="00C66E17" w:rsidRDefault="000D0209" w:rsidP="00D963E7">
            <w:pPr>
              <w:jc w:val="center"/>
              <w:rPr>
                <w:sz w:val="22"/>
                <w:szCs w:val="22"/>
              </w:rPr>
            </w:pPr>
            <w:r w:rsidRPr="00C66E17">
              <w:rPr>
                <w:b/>
                <w:sz w:val="22"/>
                <w:szCs w:val="22"/>
              </w:rPr>
              <w:t>ID No.</w:t>
            </w:r>
          </w:p>
        </w:tc>
        <w:tc>
          <w:tcPr>
            <w:tcW w:w="8606" w:type="dxa"/>
            <w:gridSpan w:val="2"/>
          </w:tcPr>
          <w:p w14:paraId="4BFA8E40" w14:textId="77777777" w:rsidR="000D0209" w:rsidRPr="00C66E17" w:rsidRDefault="000D0209" w:rsidP="00D963E7">
            <w:pPr>
              <w:rPr>
                <w:sz w:val="22"/>
                <w:szCs w:val="22"/>
              </w:rPr>
            </w:pPr>
            <w:r w:rsidRPr="00C66E17">
              <w:rPr>
                <w:b/>
                <w:sz w:val="22"/>
                <w:szCs w:val="22"/>
              </w:rPr>
              <w:t>Emission Unit Description</w:t>
            </w:r>
          </w:p>
        </w:tc>
      </w:tr>
      <w:tr w:rsidR="000D0209" w:rsidRPr="00C66E17" w14:paraId="760929B3" w14:textId="77777777" w:rsidTr="00D963E7">
        <w:tc>
          <w:tcPr>
            <w:tcW w:w="844" w:type="dxa"/>
          </w:tcPr>
          <w:p w14:paraId="5C954321" w14:textId="77777777" w:rsidR="000D0209" w:rsidRPr="00C66E17" w:rsidRDefault="000D0209" w:rsidP="00D963E7">
            <w:pPr>
              <w:jc w:val="center"/>
              <w:rPr>
                <w:sz w:val="22"/>
                <w:szCs w:val="22"/>
              </w:rPr>
            </w:pPr>
            <w:r w:rsidRPr="00C66E17">
              <w:rPr>
                <w:sz w:val="22"/>
                <w:szCs w:val="22"/>
              </w:rPr>
              <w:t>001</w:t>
            </w:r>
          </w:p>
        </w:tc>
        <w:tc>
          <w:tcPr>
            <w:tcW w:w="8606" w:type="dxa"/>
            <w:gridSpan w:val="2"/>
          </w:tcPr>
          <w:p w14:paraId="653D26DF" w14:textId="6DD292B7" w:rsidR="000D0209" w:rsidRPr="00C66E17" w:rsidRDefault="000D0209" w:rsidP="00840756">
            <w:pPr>
              <w:rPr>
                <w:sz w:val="22"/>
                <w:szCs w:val="22"/>
              </w:rPr>
            </w:pPr>
            <w:r w:rsidRPr="00C66E17">
              <w:rPr>
                <w:sz w:val="22"/>
                <w:szCs w:val="22"/>
              </w:rPr>
              <w:t xml:space="preserve">Sand Dryer with </w:t>
            </w:r>
            <w:proofErr w:type="spellStart"/>
            <w:r w:rsidR="00840756">
              <w:rPr>
                <w:sz w:val="22"/>
                <w:szCs w:val="22"/>
              </w:rPr>
              <w:t>Venturi</w:t>
            </w:r>
            <w:proofErr w:type="spellEnd"/>
            <w:r w:rsidR="00840756">
              <w:rPr>
                <w:sz w:val="22"/>
                <w:szCs w:val="22"/>
              </w:rPr>
              <w:t>-Rod Scrubber</w:t>
            </w:r>
          </w:p>
        </w:tc>
      </w:tr>
    </w:tbl>
    <w:p w14:paraId="696D0919" w14:textId="77777777" w:rsidR="000D0209" w:rsidRPr="00C66E17" w:rsidRDefault="000D0209" w:rsidP="000D0209">
      <w:pPr>
        <w:rPr>
          <w:sz w:val="22"/>
          <w:szCs w:val="22"/>
        </w:rPr>
      </w:pPr>
    </w:p>
    <w:p w14:paraId="4839549F" w14:textId="77777777" w:rsidR="00D5550E" w:rsidRDefault="00D5550E" w:rsidP="00CA5D66">
      <w:pPr>
        <w:autoSpaceDE w:val="0"/>
        <w:autoSpaceDN w:val="0"/>
        <w:adjustRightInd w:val="0"/>
        <w:rPr>
          <w:sz w:val="22"/>
          <w:szCs w:val="22"/>
          <w:u w:val="single"/>
          <w:lang w:val="en"/>
        </w:rPr>
      </w:pPr>
    </w:p>
    <w:p w14:paraId="2FBA2220" w14:textId="77777777" w:rsidR="00CA5D66" w:rsidRPr="00CA5D66" w:rsidRDefault="000D0209" w:rsidP="00CA5D66">
      <w:pPr>
        <w:autoSpaceDE w:val="0"/>
        <w:autoSpaceDN w:val="0"/>
        <w:adjustRightInd w:val="0"/>
        <w:rPr>
          <w:sz w:val="22"/>
          <w:szCs w:val="22"/>
        </w:rPr>
      </w:pPr>
      <w:r w:rsidRPr="00C66E17">
        <w:rPr>
          <w:sz w:val="22"/>
          <w:szCs w:val="22"/>
          <w:u w:val="single"/>
          <w:lang w:val="en"/>
        </w:rPr>
        <w:t>Sand Dryer (EU001</w:t>
      </w:r>
      <w:r w:rsidRPr="00CA5D66">
        <w:rPr>
          <w:sz w:val="22"/>
          <w:szCs w:val="22"/>
          <w:u w:val="single"/>
          <w:lang w:val="en"/>
        </w:rPr>
        <w:t>)</w:t>
      </w:r>
      <w:r w:rsidRPr="00CA5D66">
        <w:rPr>
          <w:sz w:val="22"/>
          <w:szCs w:val="22"/>
          <w:lang w:val="en"/>
        </w:rPr>
        <w:t xml:space="preserve">. </w:t>
      </w:r>
      <w:r w:rsidR="00CA5D66" w:rsidRPr="00CA5D66">
        <w:rPr>
          <w:sz w:val="22"/>
          <w:szCs w:val="22"/>
        </w:rPr>
        <w:t xml:space="preserve">Florida Rock Industries, Inc. operates a </w:t>
      </w:r>
      <w:proofErr w:type="spellStart"/>
      <w:r w:rsidR="00CA5D66" w:rsidRPr="00CA5D66">
        <w:rPr>
          <w:sz w:val="22"/>
          <w:szCs w:val="22"/>
        </w:rPr>
        <w:t>Starnell</w:t>
      </w:r>
      <w:proofErr w:type="spellEnd"/>
      <w:r w:rsidR="00CA5D66" w:rsidRPr="00CA5D66">
        <w:rPr>
          <w:sz w:val="22"/>
          <w:szCs w:val="22"/>
        </w:rPr>
        <w:t xml:space="preserve"> Fluid Bed Sand Dryer equipped with a </w:t>
      </w:r>
      <w:proofErr w:type="spellStart"/>
      <w:r w:rsidR="00CA5D66" w:rsidRPr="00CA5D66">
        <w:rPr>
          <w:sz w:val="22"/>
          <w:szCs w:val="22"/>
        </w:rPr>
        <w:t>Venturi</w:t>
      </w:r>
      <w:proofErr w:type="spellEnd"/>
      <w:r w:rsidR="00CA5D66" w:rsidRPr="00CA5D66">
        <w:rPr>
          <w:sz w:val="22"/>
          <w:szCs w:val="22"/>
        </w:rPr>
        <w:t xml:space="preserve">-Rod Scrubber to control particulate matter emissions. The sand dryer is powered by an </w:t>
      </w:r>
      <w:proofErr w:type="spellStart"/>
      <w:r w:rsidR="00CA5D66" w:rsidRPr="00CA5D66">
        <w:rPr>
          <w:sz w:val="22"/>
          <w:szCs w:val="22"/>
        </w:rPr>
        <w:t>Elster</w:t>
      </w:r>
      <w:proofErr w:type="spellEnd"/>
      <w:r w:rsidR="00CA5D66" w:rsidRPr="00CA5D66">
        <w:rPr>
          <w:sz w:val="22"/>
          <w:szCs w:val="22"/>
        </w:rPr>
        <w:t xml:space="preserve"> Hauck WRO 575 oil fired burner.</w:t>
      </w:r>
    </w:p>
    <w:p w14:paraId="4FA93C65" w14:textId="77777777" w:rsidR="00CA5D66" w:rsidRPr="00CA5D66" w:rsidRDefault="00CA5D66" w:rsidP="00CA5D66">
      <w:pPr>
        <w:autoSpaceDE w:val="0"/>
        <w:autoSpaceDN w:val="0"/>
        <w:adjustRightInd w:val="0"/>
        <w:rPr>
          <w:sz w:val="22"/>
          <w:szCs w:val="22"/>
        </w:rPr>
      </w:pPr>
    </w:p>
    <w:p w14:paraId="1702FC58" w14:textId="12BBF4C1" w:rsidR="000D0209" w:rsidRPr="00F24C1B" w:rsidRDefault="00F24C1B" w:rsidP="00CA5D66">
      <w:pPr>
        <w:autoSpaceDE w:val="0"/>
        <w:autoSpaceDN w:val="0"/>
        <w:adjustRightInd w:val="0"/>
        <w:rPr>
          <w:sz w:val="22"/>
          <w:szCs w:val="22"/>
          <w:lang w:val="en"/>
        </w:rPr>
      </w:pPr>
      <w:r w:rsidRPr="00F24C1B">
        <w:rPr>
          <w:sz w:val="22"/>
          <w:szCs w:val="22"/>
        </w:rPr>
        <w:t>Wet sand from stock piles in the construction sand plant is fed into feed bins for processing in the industrial sand plant. Once processed the wet sand volume is measured with loader scales as it is placed into the hopper of the fluid bed sand dryer. Dried sand from the sand dryer is deposited into storage silos. The height of the dried sand in the silos is measured using a measuring tape by a plant operator who drops the tape measure into the silo and measures the change in depth of the product by foot about every hour. This method allows for the calculation of the production rate based upon the volume of dried product that accumulates in the silo over time. The tonnage of sand is determined based on the density of the material and its volume. A reference table is set up for the plant to use as a means of determining the tonnage of dried sand based upon product height in the silos. Once dried, the product goes into a screen house and then to storage silos for load out.</w:t>
      </w:r>
    </w:p>
    <w:p w14:paraId="792A6F20" w14:textId="77777777" w:rsidR="009C0ADC" w:rsidRDefault="009C0ADC" w:rsidP="00DA7268">
      <w:pPr>
        <w:rPr>
          <w:sz w:val="22"/>
          <w:szCs w:val="22"/>
        </w:rPr>
      </w:pPr>
    </w:p>
    <w:p w14:paraId="42ED287B" w14:textId="77777777" w:rsidR="00CA5D66" w:rsidRPr="00C66E17" w:rsidRDefault="00CA5D66" w:rsidP="00DA7268"/>
    <w:p w14:paraId="6BF61502" w14:textId="77777777" w:rsidR="00193F10" w:rsidRPr="00C66E17" w:rsidRDefault="001C4E37" w:rsidP="00FC0704">
      <w:pPr>
        <w:pStyle w:val="Heading9"/>
        <w:ind w:left="0"/>
        <w:rPr>
          <w:b/>
          <w:bCs/>
          <w:szCs w:val="22"/>
          <w:u w:val="none"/>
        </w:rPr>
      </w:pPr>
      <w:r w:rsidRPr="00C66E17">
        <w:rPr>
          <w:b/>
          <w:bCs/>
          <w:szCs w:val="22"/>
          <w:u w:val="none"/>
        </w:rPr>
        <w:t xml:space="preserve">Facility </w:t>
      </w:r>
      <w:r w:rsidR="00193F10" w:rsidRPr="00C66E17">
        <w:rPr>
          <w:b/>
          <w:bCs/>
          <w:szCs w:val="22"/>
          <w:u w:val="none"/>
        </w:rPr>
        <w:t>Regulatory Categories</w:t>
      </w:r>
    </w:p>
    <w:p w14:paraId="5A90EDA1" w14:textId="77777777" w:rsidR="00F71458" w:rsidRPr="00C66E17" w:rsidRDefault="00F71458" w:rsidP="00F71458">
      <w:pPr>
        <w:numPr>
          <w:ilvl w:val="0"/>
          <w:numId w:val="3"/>
        </w:numPr>
        <w:spacing w:after="120"/>
        <w:rPr>
          <w:sz w:val="22"/>
          <w:szCs w:val="22"/>
        </w:rPr>
      </w:pPr>
      <w:r w:rsidRPr="00C66E17">
        <w:rPr>
          <w:sz w:val="22"/>
          <w:szCs w:val="22"/>
        </w:rPr>
        <w:t xml:space="preserve">The facility </w:t>
      </w:r>
      <w:r w:rsidR="001E6852" w:rsidRPr="00E2259A">
        <w:rPr>
          <w:b/>
          <w:sz w:val="22"/>
          <w:szCs w:val="22"/>
        </w:rPr>
        <w:t>is</w:t>
      </w:r>
      <w:r w:rsidRPr="00E2259A">
        <w:rPr>
          <w:b/>
          <w:sz w:val="22"/>
          <w:szCs w:val="22"/>
        </w:rPr>
        <w:t xml:space="preserve"> </w:t>
      </w:r>
      <w:r w:rsidR="00FC0704" w:rsidRPr="00E2259A">
        <w:rPr>
          <w:b/>
          <w:sz w:val="22"/>
          <w:szCs w:val="22"/>
        </w:rPr>
        <w:t>not</w:t>
      </w:r>
      <w:r w:rsidR="00FC0704" w:rsidRPr="00C66E17">
        <w:rPr>
          <w:sz w:val="22"/>
          <w:szCs w:val="22"/>
        </w:rPr>
        <w:t xml:space="preserve"> </w:t>
      </w:r>
      <w:r w:rsidRPr="00C66E17">
        <w:rPr>
          <w:sz w:val="22"/>
          <w:szCs w:val="22"/>
        </w:rPr>
        <w:t>a major source of hazardous air pollutants (HAP).</w:t>
      </w:r>
    </w:p>
    <w:p w14:paraId="04F915BB" w14:textId="77777777" w:rsidR="00F71458" w:rsidRPr="00C66E17" w:rsidRDefault="00F71458" w:rsidP="00F71458">
      <w:pPr>
        <w:pStyle w:val="BodyText"/>
        <w:numPr>
          <w:ilvl w:val="0"/>
          <w:numId w:val="3"/>
        </w:numPr>
        <w:rPr>
          <w:sz w:val="22"/>
          <w:szCs w:val="22"/>
        </w:rPr>
      </w:pPr>
      <w:r w:rsidRPr="00C66E17">
        <w:rPr>
          <w:sz w:val="22"/>
          <w:szCs w:val="22"/>
        </w:rPr>
        <w:t xml:space="preserve">The facility </w:t>
      </w:r>
      <w:r w:rsidR="000B6940" w:rsidRPr="00E2259A">
        <w:rPr>
          <w:b/>
          <w:sz w:val="22"/>
          <w:szCs w:val="22"/>
        </w:rPr>
        <w:t>does not</w:t>
      </w:r>
      <w:r w:rsidR="000B6940" w:rsidRPr="00C66E17">
        <w:rPr>
          <w:sz w:val="22"/>
          <w:szCs w:val="22"/>
        </w:rPr>
        <w:t xml:space="preserve"> </w:t>
      </w:r>
      <w:r w:rsidR="0060214D" w:rsidRPr="00C66E17">
        <w:rPr>
          <w:sz w:val="22"/>
          <w:szCs w:val="22"/>
        </w:rPr>
        <w:t xml:space="preserve">operate </w:t>
      </w:r>
      <w:r w:rsidRPr="00C66E17">
        <w:rPr>
          <w:sz w:val="22"/>
          <w:szCs w:val="22"/>
        </w:rPr>
        <w:t>units subject to the acid rain provisions of the Clean Air Act.</w:t>
      </w:r>
    </w:p>
    <w:p w14:paraId="7922FA53" w14:textId="46029A24" w:rsidR="00FC0704" w:rsidRPr="00C66E17" w:rsidRDefault="00F71458" w:rsidP="000D0209">
      <w:pPr>
        <w:numPr>
          <w:ilvl w:val="0"/>
          <w:numId w:val="3"/>
        </w:numPr>
        <w:spacing w:after="120"/>
        <w:rPr>
          <w:sz w:val="22"/>
          <w:szCs w:val="22"/>
        </w:rPr>
      </w:pPr>
      <w:r w:rsidRPr="00C66E17">
        <w:rPr>
          <w:sz w:val="22"/>
          <w:szCs w:val="22"/>
        </w:rPr>
        <w:t xml:space="preserve">The facility </w:t>
      </w:r>
      <w:r w:rsidRPr="00E2259A">
        <w:rPr>
          <w:b/>
          <w:sz w:val="22"/>
          <w:szCs w:val="22"/>
        </w:rPr>
        <w:t>is</w:t>
      </w:r>
      <w:r w:rsidR="00FC0704" w:rsidRPr="00E2259A">
        <w:rPr>
          <w:b/>
          <w:sz w:val="22"/>
          <w:szCs w:val="22"/>
        </w:rPr>
        <w:t xml:space="preserve"> not</w:t>
      </w:r>
      <w:r w:rsidRPr="00C66E17">
        <w:rPr>
          <w:sz w:val="22"/>
          <w:szCs w:val="22"/>
        </w:rPr>
        <w:t xml:space="preserve"> a Title V major source of air pollution in accordance with Chapter 213, F.A.C.</w:t>
      </w:r>
    </w:p>
    <w:p w14:paraId="2F0ECE16" w14:textId="0ADBE98A" w:rsidR="00490A83" w:rsidRPr="00C66E17" w:rsidRDefault="00F71458" w:rsidP="000D0209">
      <w:pPr>
        <w:numPr>
          <w:ilvl w:val="0"/>
          <w:numId w:val="3"/>
        </w:numPr>
        <w:spacing w:after="120"/>
        <w:rPr>
          <w:sz w:val="22"/>
          <w:szCs w:val="22"/>
        </w:rPr>
      </w:pPr>
      <w:r w:rsidRPr="00C66E17">
        <w:rPr>
          <w:sz w:val="22"/>
          <w:szCs w:val="22"/>
        </w:rPr>
        <w:t xml:space="preserve">The facility </w:t>
      </w:r>
      <w:r w:rsidRPr="00E2259A">
        <w:rPr>
          <w:b/>
          <w:sz w:val="22"/>
          <w:szCs w:val="22"/>
        </w:rPr>
        <w:t xml:space="preserve">is </w:t>
      </w:r>
      <w:r w:rsidR="00FC0704" w:rsidRPr="00E2259A">
        <w:rPr>
          <w:b/>
          <w:sz w:val="22"/>
          <w:szCs w:val="22"/>
        </w:rPr>
        <w:t>not</w:t>
      </w:r>
      <w:r w:rsidR="00FC0704" w:rsidRPr="00C66E17">
        <w:rPr>
          <w:sz w:val="22"/>
          <w:szCs w:val="22"/>
        </w:rPr>
        <w:t xml:space="preserve"> </w:t>
      </w:r>
      <w:r w:rsidRPr="00C66E17">
        <w:rPr>
          <w:sz w:val="22"/>
          <w:szCs w:val="22"/>
        </w:rPr>
        <w:t>a major stationary source in accordance with Rule 62-212.400, F.A.C. for the Prevention of Significant Deterioration (PSD) of Air Quality.</w:t>
      </w:r>
    </w:p>
    <w:p w14:paraId="6604E6C6" w14:textId="77777777" w:rsidR="00156C2F" w:rsidRPr="00C66E17" w:rsidRDefault="00156C2F">
      <w:pPr>
        <w:pStyle w:val="BodyText2"/>
        <w:numPr>
          <w:ilvl w:val="0"/>
          <w:numId w:val="0"/>
        </w:numPr>
        <w:rPr>
          <w:b/>
          <w:bCs/>
          <w:szCs w:val="22"/>
        </w:rPr>
      </w:pPr>
    </w:p>
    <w:p w14:paraId="65163064" w14:textId="77777777" w:rsidR="001C4E37" w:rsidRPr="00C66E17" w:rsidRDefault="001C4E37" w:rsidP="00B24E2F">
      <w:pPr>
        <w:pStyle w:val="Heading9"/>
        <w:spacing w:before="120"/>
        <w:ind w:left="0"/>
        <w:rPr>
          <w:b/>
          <w:bCs/>
          <w:szCs w:val="22"/>
          <w:u w:val="none"/>
        </w:rPr>
      </w:pPr>
      <w:r w:rsidRPr="00C66E17">
        <w:rPr>
          <w:b/>
          <w:bCs/>
          <w:szCs w:val="22"/>
          <w:u w:val="none"/>
        </w:rPr>
        <w:t>Processing Schedule</w:t>
      </w:r>
    </w:p>
    <w:p w14:paraId="1F4B4CD7" w14:textId="2157A21A" w:rsidR="005D6582" w:rsidRPr="00C66E17" w:rsidRDefault="00CA5D66" w:rsidP="00150A72">
      <w:pPr>
        <w:pStyle w:val="BodyText"/>
        <w:numPr>
          <w:ilvl w:val="12"/>
          <w:numId w:val="0"/>
        </w:numPr>
        <w:tabs>
          <w:tab w:val="left" w:pos="1440"/>
        </w:tabs>
        <w:ind w:left="1800" w:hanging="1800"/>
        <w:rPr>
          <w:sz w:val="22"/>
          <w:szCs w:val="22"/>
        </w:rPr>
      </w:pPr>
      <w:r>
        <w:rPr>
          <w:sz w:val="22"/>
          <w:szCs w:val="22"/>
        </w:rPr>
        <w:t>12</w:t>
      </w:r>
      <w:r w:rsidR="0001328A" w:rsidRPr="00C66E17">
        <w:rPr>
          <w:sz w:val="22"/>
          <w:szCs w:val="22"/>
        </w:rPr>
        <w:t>/</w:t>
      </w:r>
      <w:r>
        <w:rPr>
          <w:sz w:val="22"/>
          <w:szCs w:val="22"/>
        </w:rPr>
        <w:t>15</w:t>
      </w:r>
      <w:r w:rsidR="0001328A" w:rsidRPr="00C66E17">
        <w:rPr>
          <w:sz w:val="22"/>
          <w:szCs w:val="22"/>
        </w:rPr>
        <w:t>/</w:t>
      </w:r>
      <w:r w:rsidR="00C532B5" w:rsidRPr="00C66E17">
        <w:rPr>
          <w:sz w:val="22"/>
          <w:szCs w:val="22"/>
        </w:rPr>
        <w:t>14</w:t>
      </w:r>
      <w:r w:rsidR="00BA5A01" w:rsidRPr="00C66E17">
        <w:rPr>
          <w:sz w:val="22"/>
          <w:szCs w:val="22"/>
        </w:rPr>
        <w:tab/>
      </w:r>
      <w:r w:rsidR="00BF1538" w:rsidRPr="00C66E17">
        <w:rPr>
          <w:sz w:val="22"/>
          <w:szCs w:val="22"/>
        </w:rPr>
        <w:t xml:space="preserve">Department received the Application for </w:t>
      </w:r>
      <w:r>
        <w:rPr>
          <w:sz w:val="22"/>
          <w:szCs w:val="22"/>
        </w:rPr>
        <w:t xml:space="preserve">Non-Title V </w:t>
      </w:r>
      <w:r w:rsidR="00BF1538" w:rsidRPr="00C66E17">
        <w:rPr>
          <w:sz w:val="22"/>
          <w:szCs w:val="22"/>
        </w:rPr>
        <w:t>Air Permit</w:t>
      </w:r>
      <w:r>
        <w:rPr>
          <w:sz w:val="22"/>
          <w:szCs w:val="22"/>
        </w:rPr>
        <w:t xml:space="preserve"> Renewal</w:t>
      </w:r>
    </w:p>
    <w:p w14:paraId="26CF85C9" w14:textId="77777777" w:rsidR="00156C2F" w:rsidRPr="00C66E17" w:rsidRDefault="00156C2F" w:rsidP="00BF1538">
      <w:pPr>
        <w:rPr>
          <w:b/>
          <w:bCs/>
          <w:color w:val="000000"/>
          <w:sz w:val="22"/>
          <w:szCs w:val="22"/>
        </w:rPr>
      </w:pPr>
    </w:p>
    <w:p w14:paraId="6B4DCDF8" w14:textId="4E20D465" w:rsidR="000D0209" w:rsidRPr="00C66E17" w:rsidRDefault="000D0209" w:rsidP="00BF1538">
      <w:pPr>
        <w:rPr>
          <w:b/>
          <w:bCs/>
          <w:color w:val="000000"/>
          <w:sz w:val="22"/>
          <w:szCs w:val="22"/>
        </w:rPr>
      </w:pPr>
    </w:p>
    <w:p w14:paraId="024C33E9" w14:textId="245EFE48" w:rsidR="00BF1538" w:rsidRPr="00C66E17" w:rsidRDefault="00BF1538" w:rsidP="00BF1538">
      <w:pPr>
        <w:rPr>
          <w:b/>
          <w:bCs/>
          <w:color w:val="000000"/>
          <w:sz w:val="22"/>
          <w:szCs w:val="22"/>
        </w:rPr>
      </w:pPr>
      <w:r w:rsidRPr="00C66E17">
        <w:rPr>
          <w:b/>
          <w:bCs/>
          <w:color w:val="000000"/>
          <w:sz w:val="22"/>
          <w:szCs w:val="22"/>
        </w:rPr>
        <w:t xml:space="preserve">Glossary of Common Terms </w:t>
      </w:r>
    </w:p>
    <w:p w14:paraId="4070147D" w14:textId="77777777" w:rsidR="00BF1538" w:rsidRPr="00C66E17" w:rsidRDefault="00BF1538" w:rsidP="00BF1538">
      <w:pPr>
        <w:rPr>
          <w:bCs/>
          <w:color w:val="000000"/>
          <w:sz w:val="22"/>
          <w:szCs w:val="22"/>
        </w:rPr>
      </w:pPr>
      <w:r w:rsidRPr="00C66E17">
        <w:rPr>
          <w:bCs/>
          <w:color w:val="000000"/>
          <w:sz w:val="22"/>
          <w:szCs w:val="22"/>
        </w:rPr>
        <w:t>Because of the technical nature of the project, the permit contains numerous acronyms and abbreviations, which are defined in Appendix A of the draft permit distributed with this evaluation.</w:t>
      </w:r>
    </w:p>
    <w:p w14:paraId="655AD87D" w14:textId="77777777" w:rsidR="009C0ADC" w:rsidRPr="00C66E17" w:rsidRDefault="009C0ADC">
      <w:pPr>
        <w:rPr>
          <w:b/>
          <w:caps/>
          <w:sz w:val="22"/>
          <w:szCs w:val="22"/>
        </w:rPr>
      </w:pPr>
    </w:p>
    <w:p w14:paraId="6930187C" w14:textId="77777777" w:rsidR="009C0ADC" w:rsidRPr="00C66E17" w:rsidRDefault="009C0ADC" w:rsidP="009C0ADC">
      <w:pPr>
        <w:widowControl w:val="0"/>
        <w:spacing w:before="120" w:after="120"/>
        <w:rPr>
          <w:b/>
          <w:caps/>
          <w:sz w:val="22"/>
          <w:szCs w:val="22"/>
        </w:rPr>
      </w:pPr>
      <w:r w:rsidRPr="00C66E17">
        <w:rPr>
          <w:b/>
          <w:caps/>
          <w:sz w:val="22"/>
          <w:szCs w:val="22"/>
        </w:rPr>
        <w:t>2.   Application Review</w:t>
      </w:r>
    </w:p>
    <w:p w14:paraId="1309604E" w14:textId="06DB11B4" w:rsidR="00B00FA8" w:rsidRPr="00B65101" w:rsidRDefault="00B00FA8" w:rsidP="00B00FA8">
      <w:pPr>
        <w:tabs>
          <w:tab w:val="left" w:pos="1440"/>
        </w:tabs>
        <w:rPr>
          <w:sz w:val="22"/>
          <w:szCs w:val="22"/>
        </w:rPr>
      </w:pPr>
      <w:r w:rsidRPr="00B65101">
        <w:rPr>
          <w:sz w:val="22"/>
          <w:szCs w:val="22"/>
        </w:rPr>
        <w:t xml:space="preserve">The air pollutant emissions from the facility are: Particulate </w:t>
      </w:r>
      <w:r w:rsidR="00E2259A">
        <w:rPr>
          <w:sz w:val="22"/>
          <w:szCs w:val="22"/>
        </w:rPr>
        <w:t>M</w:t>
      </w:r>
      <w:r w:rsidRPr="00B65101">
        <w:rPr>
          <w:sz w:val="22"/>
          <w:szCs w:val="22"/>
        </w:rPr>
        <w:t>atter (PM), Sulfur Dioxide (SO</w:t>
      </w:r>
      <w:r w:rsidRPr="00B65101">
        <w:rPr>
          <w:sz w:val="22"/>
          <w:szCs w:val="22"/>
          <w:vertAlign w:val="subscript"/>
        </w:rPr>
        <w:t>2</w:t>
      </w:r>
      <w:r w:rsidRPr="00B65101">
        <w:rPr>
          <w:sz w:val="22"/>
          <w:szCs w:val="22"/>
        </w:rPr>
        <w:t>), Nitrogen Oxide (NO</w:t>
      </w:r>
      <w:r w:rsidRPr="00B65101">
        <w:rPr>
          <w:sz w:val="22"/>
          <w:szCs w:val="22"/>
          <w:vertAlign w:val="subscript"/>
        </w:rPr>
        <w:t>2</w:t>
      </w:r>
      <w:r w:rsidRPr="00B65101">
        <w:rPr>
          <w:sz w:val="22"/>
          <w:szCs w:val="22"/>
        </w:rPr>
        <w:t xml:space="preserve">) Carbon Monoxide (CO) and VOC. </w:t>
      </w:r>
    </w:p>
    <w:p w14:paraId="69C05904" w14:textId="77777777" w:rsidR="00B00FA8" w:rsidRPr="00B65101" w:rsidRDefault="00B00FA8" w:rsidP="00B00FA8">
      <w:pPr>
        <w:tabs>
          <w:tab w:val="left" w:pos="1440"/>
        </w:tabs>
        <w:ind w:right="-180"/>
        <w:rPr>
          <w:sz w:val="22"/>
          <w:szCs w:val="22"/>
        </w:rPr>
      </w:pPr>
    </w:p>
    <w:p w14:paraId="1323CFA3" w14:textId="77777777" w:rsidR="00B00FA8" w:rsidRPr="00B65101" w:rsidRDefault="00B00FA8" w:rsidP="00B00FA8">
      <w:pPr>
        <w:tabs>
          <w:tab w:val="left" w:pos="1440"/>
        </w:tabs>
        <w:rPr>
          <w:smallCaps/>
          <w:sz w:val="22"/>
          <w:szCs w:val="22"/>
        </w:rPr>
      </w:pPr>
      <w:r w:rsidRPr="00B65101">
        <w:rPr>
          <w:sz w:val="22"/>
          <w:szCs w:val="22"/>
        </w:rPr>
        <w:t>This facility is considered a natural minor facility based on the information provided in the application.</w:t>
      </w:r>
    </w:p>
    <w:p w14:paraId="68F520B0" w14:textId="77777777" w:rsidR="00B00FA8" w:rsidRPr="00B65101" w:rsidRDefault="00B00FA8" w:rsidP="00595053">
      <w:pPr>
        <w:rPr>
          <w:sz w:val="22"/>
          <w:szCs w:val="22"/>
        </w:rPr>
      </w:pPr>
    </w:p>
    <w:p w14:paraId="02664EB9" w14:textId="77777777" w:rsidR="00E2259A" w:rsidRPr="00C7451F" w:rsidRDefault="00E2259A" w:rsidP="00E2259A">
      <w:pPr>
        <w:pStyle w:val="BodyText2"/>
        <w:numPr>
          <w:ilvl w:val="0"/>
          <w:numId w:val="0"/>
        </w:numPr>
        <w:rPr>
          <w:b/>
          <w:bCs/>
          <w:szCs w:val="22"/>
        </w:rPr>
      </w:pPr>
      <w:r w:rsidRPr="00C7451F">
        <w:rPr>
          <w:b/>
          <w:bCs/>
          <w:szCs w:val="22"/>
        </w:rPr>
        <w:t>Project Description</w:t>
      </w:r>
    </w:p>
    <w:p w14:paraId="74880386" w14:textId="231996A0" w:rsidR="00E2259A" w:rsidRPr="00E2259A" w:rsidRDefault="00E2259A" w:rsidP="00B65101">
      <w:pPr>
        <w:pStyle w:val="BodyText"/>
        <w:widowControl w:val="0"/>
        <w:ind w:left="360" w:hanging="360"/>
        <w:jc w:val="both"/>
        <w:rPr>
          <w:b/>
          <w:strike/>
          <w:sz w:val="22"/>
          <w:szCs w:val="22"/>
        </w:rPr>
      </w:pPr>
      <w:r w:rsidRPr="00E2259A">
        <w:rPr>
          <w:sz w:val="22"/>
          <w:szCs w:val="22"/>
        </w:rPr>
        <w:t>Air Operation Permit Renewal</w:t>
      </w:r>
      <w:r w:rsidRPr="00E2259A">
        <w:rPr>
          <w:sz w:val="22"/>
          <w:szCs w:val="22"/>
        </w:rPr>
        <w:t xml:space="preserve"> for </w:t>
      </w:r>
      <w:r w:rsidRPr="00E2259A">
        <w:rPr>
          <w:bCs/>
          <w:sz w:val="22"/>
          <w:szCs w:val="22"/>
        </w:rPr>
        <w:t>the existing Keuka Sand Mine</w:t>
      </w:r>
      <w:r>
        <w:rPr>
          <w:bCs/>
          <w:sz w:val="22"/>
          <w:szCs w:val="22"/>
        </w:rPr>
        <w:t>.</w:t>
      </w:r>
    </w:p>
    <w:p w14:paraId="20FC1960" w14:textId="77777777" w:rsidR="00E2259A" w:rsidRDefault="00E2259A" w:rsidP="00B65101">
      <w:pPr>
        <w:pStyle w:val="BodyText"/>
        <w:widowControl w:val="0"/>
        <w:ind w:left="360" w:hanging="360"/>
        <w:jc w:val="both"/>
        <w:rPr>
          <w:b/>
          <w:strike/>
          <w:sz w:val="22"/>
          <w:szCs w:val="22"/>
        </w:rPr>
      </w:pPr>
    </w:p>
    <w:p w14:paraId="21456156" w14:textId="77777777" w:rsidR="00B65101" w:rsidRPr="00E2259A" w:rsidRDefault="00B65101" w:rsidP="002D6D03">
      <w:pPr>
        <w:rPr>
          <w:strike/>
          <w:sz w:val="22"/>
          <w:szCs w:val="22"/>
        </w:rPr>
      </w:pPr>
      <w:bookmarkStart w:id="0" w:name="_GoBack"/>
      <w:bookmarkEnd w:id="0"/>
    </w:p>
    <w:sectPr w:rsidR="00B65101" w:rsidRPr="00E2259A" w:rsidSect="00E50051">
      <w:headerReference w:type="default" r:id="rId9"/>
      <w:footerReference w:type="default" r:id="rId10"/>
      <w:headerReference w:type="first" r:id="rId11"/>
      <w:footerReference w:type="first" r:id="rId12"/>
      <w:pgSz w:w="12240" w:h="15840" w:code="1"/>
      <w:pgMar w:top="720" w:right="1080" w:bottom="720" w:left="1080" w:header="720" w:footer="72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BE21E" w14:textId="77777777" w:rsidR="00CB16B5" w:rsidRDefault="00CB16B5">
      <w:r>
        <w:separator/>
      </w:r>
    </w:p>
  </w:endnote>
  <w:endnote w:type="continuationSeparator" w:id="0">
    <w:p w14:paraId="722127AD" w14:textId="77777777" w:rsidR="00CB16B5" w:rsidRDefault="00CB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7527F" w14:textId="74AF49FC" w:rsidR="000D0209" w:rsidRPr="00F71387" w:rsidRDefault="00840756" w:rsidP="000D0209">
    <w:pPr>
      <w:pBdr>
        <w:top w:val="single" w:sz="8" w:space="1" w:color="auto"/>
      </w:pBdr>
      <w:tabs>
        <w:tab w:val="left" w:pos="6480"/>
      </w:tabs>
      <w:spacing w:before="240"/>
      <w:rPr>
        <w:rStyle w:val="PageNumber"/>
      </w:rPr>
    </w:pPr>
    <w:r>
      <w:rPr>
        <w:rStyle w:val="PageNumber"/>
      </w:rPr>
      <w:t>Florida Rock Industries</w:t>
    </w:r>
    <w:r w:rsidR="000D0209">
      <w:rPr>
        <w:rStyle w:val="PageNumber"/>
      </w:rPr>
      <w:t>, Inc.</w:t>
    </w:r>
    <w:r w:rsidR="000D0209" w:rsidRPr="00F71387">
      <w:rPr>
        <w:rStyle w:val="PageNumber"/>
      </w:rPr>
      <w:tab/>
    </w:r>
    <w:r w:rsidR="000D0209">
      <w:rPr>
        <w:rStyle w:val="PageNumber"/>
      </w:rPr>
      <w:t xml:space="preserve">   </w:t>
    </w:r>
    <w:r w:rsidR="000D0209" w:rsidRPr="00F71387">
      <w:rPr>
        <w:rStyle w:val="PageNumber"/>
      </w:rPr>
      <w:t xml:space="preserve">Air Permit No. </w:t>
    </w:r>
    <w:r w:rsidR="000D0209">
      <w:rPr>
        <w:rStyle w:val="PageNumber"/>
      </w:rPr>
      <w:t>107000</w:t>
    </w:r>
    <w:r>
      <w:rPr>
        <w:rStyle w:val="PageNumber"/>
      </w:rPr>
      <w:t>7</w:t>
    </w:r>
    <w:r w:rsidR="000D0209" w:rsidRPr="00F71387">
      <w:rPr>
        <w:rStyle w:val="PageNumber"/>
      </w:rPr>
      <w:t>-0</w:t>
    </w:r>
    <w:r>
      <w:rPr>
        <w:rStyle w:val="PageNumber"/>
      </w:rPr>
      <w:t>06</w:t>
    </w:r>
    <w:r w:rsidR="000D0209" w:rsidRPr="00F71387">
      <w:rPr>
        <w:rStyle w:val="PageNumber"/>
      </w:rPr>
      <w:t>-AO</w:t>
    </w:r>
  </w:p>
  <w:p w14:paraId="1C079C42" w14:textId="56524AA4" w:rsidR="007D5C01" w:rsidRPr="00DC2B97" w:rsidRDefault="00840756" w:rsidP="000D0209">
    <w:pPr>
      <w:pStyle w:val="Footer"/>
      <w:tabs>
        <w:tab w:val="left" w:pos="6210"/>
      </w:tabs>
      <w:ind w:left="6210" w:hanging="6210"/>
    </w:pPr>
    <w:r>
      <w:rPr>
        <w:rStyle w:val="PageNumber"/>
      </w:rPr>
      <w:t>Keuka Sand Plant</w:t>
    </w:r>
  </w:p>
  <w:p w14:paraId="6B025FB3" w14:textId="10A63324" w:rsidR="007D5C01" w:rsidRDefault="007D5C01" w:rsidP="00DC2B97">
    <w:pPr>
      <w:pStyle w:val="Footer"/>
      <w:jc w:val="center"/>
    </w:pPr>
    <w:r w:rsidRPr="00CE4C0E">
      <w:rPr>
        <w:sz w:val="18"/>
        <w:szCs w:val="18"/>
      </w:rPr>
      <w:t xml:space="preserve">Page </w:t>
    </w:r>
    <w:r w:rsidR="003955FF" w:rsidRPr="00E2259A">
      <w:rPr>
        <w:sz w:val="18"/>
        <w:szCs w:val="18"/>
      </w:rPr>
      <w:fldChar w:fldCharType="begin"/>
    </w:r>
    <w:r w:rsidRPr="00E2259A">
      <w:rPr>
        <w:sz w:val="18"/>
        <w:szCs w:val="18"/>
      </w:rPr>
      <w:instrText xml:space="preserve"> PAGE </w:instrText>
    </w:r>
    <w:r w:rsidR="003955FF" w:rsidRPr="00E2259A">
      <w:rPr>
        <w:sz w:val="18"/>
        <w:szCs w:val="18"/>
      </w:rPr>
      <w:fldChar w:fldCharType="separate"/>
    </w:r>
    <w:r w:rsidR="0090188C">
      <w:rPr>
        <w:noProof/>
        <w:sz w:val="18"/>
        <w:szCs w:val="18"/>
      </w:rPr>
      <w:t>3</w:t>
    </w:r>
    <w:r w:rsidR="003955FF" w:rsidRPr="00E2259A">
      <w:rPr>
        <w:sz w:val="18"/>
        <w:szCs w:val="18"/>
      </w:rPr>
      <w:fldChar w:fldCharType="end"/>
    </w:r>
    <w:r w:rsidRPr="00CE4C0E">
      <w:rPr>
        <w:sz w:val="18"/>
        <w:szCs w:val="18"/>
      </w:rPr>
      <w:t xml:space="preserve"> of </w:t>
    </w:r>
    <w:r w:rsidR="0090188C">
      <w:rPr>
        <w:sz w:val="18"/>
        <w:szCs w:val="18"/>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4A068" w14:textId="77777777" w:rsidR="007D5C01" w:rsidRDefault="007D5C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4DDB2" w14:textId="77777777" w:rsidR="00CB16B5" w:rsidRDefault="00CB16B5">
      <w:r>
        <w:separator/>
      </w:r>
    </w:p>
  </w:footnote>
  <w:footnote w:type="continuationSeparator" w:id="0">
    <w:p w14:paraId="7F294BF8" w14:textId="77777777" w:rsidR="00CB16B5" w:rsidRDefault="00CB1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8795D" w14:textId="4F1B86CB" w:rsidR="007D5C01" w:rsidRPr="00F4225F" w:rsidRDefault="007D5C01" w:rsidP="00B24E2F">
    <w:pPr>
      <w:pStyle w:val="Header"/>
      <w:pBdr>
        <w:bottom w:val="single" w:sz="6" w:space="1" w:color="auto"/>
      </w:pBdr>
      <w:spacing w:after="240"/>
      <w:jc w:val="center"/>
      <w:rPr>
        <w:b/>
        <w:caps/>
        <w:sz w:val="22"/>
      </w:rPr>
    </w:pPr>
    <w:r w:rsidRPr="00F4225F">
      <w:rPr>
        <w:b/>
        <w:caps/>
        <w:sz w:val="22"/>
      </w:rPr>
      <w:t>T</w:t>
    </w:r>
    <w:r w:rsidR="002D6D03">
      <w:rPr>
        <w:b/>
        <w:caps/>
        <w:sz w:val="22"/>
      </w:rPr>
      <w:t>ECHNICAL EVALUATION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617D0" w14:textId="77777777" w:rsidR="007D5C01" w:rsidRDefault="007D5C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D2297"/>
    <w:multiLevelType w:val="hybridMultilevel"/>
    <w:tmpl w:val="55D4F7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477281"/>
    <w:multiLevelType w:val="hybridMultilevel"/>
    <w:tmpl w:val="3C782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B41715"/>
    <w:multiLevelType w:val="hybridMultilevel"/>
    <w:tmpl w:val="6C3E0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F2EA5"/>
    <w:multiLevelType w:val="hybridMultilevel"/>
    <w:tmpl w:val="53A67A7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6C5AF9"/>
    <w:multiLevelType w:val="hybridMultilevel"/>
    <w:tmpl w:val="11AE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9E3AF7"/>
    <w:multiLevelType w:val="hybridMultilevel"/>
    <w:tmpl w:val="C5000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17332C"/>
    <w:multiLevelType w:val="hybridMultilevel"/>
    <w:tmpl w:val="610C649C"/>
    <w:lvl w:ilvl="0" w:tplc="26F6143A">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F802BC"/>
    <w:multiLevelType w:val="singleLevel"/>
    <w:tmpl w:val="FDAC5272"/>
    <w:lvl w:ilvl="0">
      <w:start w:val="1"/>
      <w:numFmt w:val="decimal"/>
      <w:lvlText w:val="%1."/>
      <w:lvlJc w:val="left"/>
      <w:pPr>
        <w:tabs>
          <w:tab w:val="num" w:pos="360"/>
        </w:tabs>
        <w:ind w:left="360" w:hanging="360"/>
      </w:pPr>
    </w:lvl>
  </w:abstractNum>
  <w:abstractNum w:abstractNumId="23">
    <w:nsid w:val="596C55E7"/>
    <w:multiLevelType w:val="hybridMultilevel"/>
    <w:tmpl w:val="9460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C16ACD"/>
    <w:multiLevelType w:val="hybridMultilevel"/>
    <w:tmpl w:val="EFFA0D0E"/>
    <w:lvl w:ilvl="0" w:tplc="4238D8A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97E627D"/>
    <w:multiLevelType w:val="hybridMultilevel"/>
    <w:tmpl w:val="6748C99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C722A2E"/>
    <w:multiLevelType w:val="hybridMultilevel"/>
    <w:tmpl w:val="9F4493CE"/>
    <w:lvl w:ilvl="0" w:tplc="91BA0A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311127"/>
    <w:multiLevelType w:val="hybridMultilevel"/>
    <w:tmpl w:val="0A188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2"/>
  </w:num>
  <w:num w:numId="4">
    <w:abstractNumId w:val="9"/>
  </w:num>
  <w:num w:numId="5">
    <w:abstractNumId w:val="26"/>
  </w:num>
  <w:num w:numId="6">
    <w:abstractNumId w:val="8"/>
  </w:num>
  <w:num w:numId="7">
    <w:abstractNumId w:val="7"/>
  </w:num>
  <w:num w:numId="8">
    <w:abstractNumId w:val="31"/>
  </w:num>
  <w:num w:numId="9">
    <w:abstractNumId w:val="15"/>
  </w:num>
  <w:num w:numId="10">
    <w:abstractNumId w:val="25"/>
  </w:num>
  <w:num w:numId="11">
    <w:abstractNumId w:val="17"/>
  </w:num>
  <w:num w:numId="12">
    <w:abstractNumId w:val="5"/>
  </w:num>
  <w:num w:numId="13">
    <w:abstractNumId w:val="20"/>
  </w:num>
  <w:num w:numId="14">
    <w:abstractNumId w:val="19"/>
  </w:num>
  <w:num w:numId="15">
    <w:abstractNumId w:val="16"/>
  </w:num>
  <w:num w:numId="16">
    <w:abstractNumId w:val="27"/>
  </w:num>
  <w:num w:numId="17">
    <w:abstractNumId w:val="22"/>
  </w:num>
  <w:num w:numId="18">
    <w:abstractNumId w:val="10"/>
  </w:num>
  <w:num w:numId="19">
    <w:abstractNumId w:val="18"/>
  </w:num>
  <w:num w:numId="20">
    <w:abstractNumId w:val="30"/>
  </w:num>
  <w:num w:numId="21">
    <w:abstractNumId w:val="3"/>
  </w:num>
  <w:num w:numId="22">
    <w:abstractNumId w:val="4"/>
  </w:num>
  <w:num w:numId="23">
    <w:abstractNumId w:val="1"/>
  </w:num>
  <w:num w:numId="24">
    <w:abstractNumId w:val="12"/>
  </w:num>
  <w:num w:numId="25">
    <w:abstractNumId w:val="6"/>
  </w:num>
  <w:num w:numId="26">
    <w:abstractNumId w:val="0"/>
  </w:num>
  <w:num w:numId="27">
    <w:abstractNumId w:val="21"/>
  </w:num>
  <w:num w:numId="28">
    <w:abstractNumId w:val="24"/>
  </w:num>
  <w:num w:numId="29">
    <w:abstractNumId w:val="28"/>
  </w:num>
  <w:num w:numId="30">
    <w:abstractNumId w:val="23"/>
  </w:num>
  <w:num w:numId="31">
    <w:abstractNumId w:val="14"/>
  </w:num>
  <w:num w:numId="32">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193F10"/>
    <w:rsid w:val="000074ED"/>
    <w:rsid w:val="00007C5D"/>
    <w:rsid w:val="00010F0D"/>
    <w:rsid w:val="00011A5D"/>
    <w:rsid w:val="0001328A"/>
    <w:rsid w:val="00023A9C"/>
    <w:rsid w:val="00026E9B"/>
    <w:rsid w:val="000330CC"/>
    <w:rsid w:val="00033D02"/>
    <w:rsid w:val="000444E4"/>
    <w:rsid w:val="00051DC3"/>
    <w:rsid w:val="00052D5C"/>
    <w:rsid w:val="000548D2"/>
    <w:rsid w:val="00054F49"/>
    <w:rsid w:val="00055086"/>
    <w:rsid w:val="00056DA1"/>
    <w:rsid w:val="000603DB"/>
    <w:rsid w:val="0006146B"/>
    <w:rsid w:val="000619AA"/>
    <w:rsid w:val="00066489"/>
    <w:rsid w:val="00066706"/>
    <w:rsid w:val="000750E0"/>
    <w:rsid w:val="00081064"/>
    <w:rsid w:val="000831FC"/>
    <w:rsid w:val="00083BD8"/>
    <w:rsid w:val="000844DE"/>
    <w:rsid w:val="00084F02"/>
    <w:rsid w:val="00092806"/>
    <w:rsid w:val="00094953"/>
    <w:rsid w:val="00095684"/>
    <w:rsid w:val="00096160"/>
    <w:rsid w:val="000A0BAC"/>
    <w:rsid w:val="000A5B69"/>
    <w:rsid w:val="000B2297"/>
    <w:rsid w:val="000B3073"/>
    <w:rsid w:val="000B3948"/>
    <w:rsid w:val="000B3D5A"/>
    <w:rsid w:val="000B4B28"/>
    <w:rsid w:val="000B6940"/>
    <w:rsid w:val="000B779A"/>
    <w:rsid w:val="000B7E74"/>
    <w:rsid w:val="000C34C3"/>
    <w:rsid w:val="000C5143"/>
    <w:rsid w:val="000C6173"/>
    <w:rsid w:val="000D0209"/>
    <w:rsid w:val="000D094C"/>
    <w:rsid w:val="000D7E55"/>
    <w:rsid w:val="000E0776"/>
    <w:rsid w:val="000E19D0"/>
    <w:rsid w:val="000E7218"/>
    <w:rsid w:val="000F0AD0"/>
    <w:rsid w:val="000F171E"/>
    <w:rsid w:val="000F2178"/>
    <w:rsid w:val="000F5193"/>
    <w:rsid w:val="000F7C26"/>
    <w:rsid w:val="001005AE"/>
    <w:rsid w:val="00101D1C"/>
    <w:rsid w:val="001077C6"/>
    <w:rsid w:val="0011151F"/>
    <w:rsid w:val="001122DC"/>
    <w:rsid w:val="00114249"/>
    <w:rsid w:val="00117325"/>
    <w:rsid w:val="00123CAE"/>
    <w:rsid w:val="001257DF"/>
    <w:rsid w:val="00126957"/>
    <w:rsid w:val="001308C7"/>
    <w:rsid w:val="00131FA2"/>
    <w:rsid w:val="001336DA"/>
    <w:rsid w:val="00136B63"/>
    <w:rsid w:val="001456C0"/>
    <w:rsid w:val="00150A72"/>
    <w:rsid w:val="00151931"/>
    <w:rsid w:val="00155158"/>
    <w:rsid w:val="001566D3"/>
    <w:rsid w:val="00156C2F"/>
    <w:rsid w:val="00162ADF"/>
    <w:rsid w:val="00163C22"/>
    <w:rsid w:val="00165C24"/>
    <w:rsid w:val="001725B5"/>
    <w:rsid w:val="001756D9"/>
    <w:rsid w:val="00175AA7"/>
    <w:rsid w:val="00175CA7"/>
    <w:rsid w:val="00176B64"/>
    <w:rsid w:val="001771DC"/>
    <w:rsid w:val="001873EA"/>
    <w:rsid w:val="00190B4F"/>
    <w:rsid w:val="00193F10"/>
    <w:rsid w:val="00194AA6"/>
    <w:rsid w:val="001A27A9"/>
    <w:rsid w:val="001B323B"/>
    <w:rsid w:val="001B71E3"/>
    <w:rsid w:val="001B7C39"/>
    <w:rsid w:val="001C00C4"/>
    <w:rsid w:val="001C05A6"/>
    <w:rsid w:val="001C07A3"/>
    <w:rsid w:val="001C2EB7"/>
    <w:rsid w:val="001C4E37"/>
    <w:rsid w:val="001C698C"/>
    <w:rsid w:val="001D487F"/>
    <w:rsid w:val="001D5978"/>
    <w:rsid w:val="001E0EE9"/>
    <w:rsid w:val="001E2117"/>
    <w:rsid w:val="001E220F"/>
    <w:rsid w:val="001E31AF"/>
    <w:rsid w:val="001E496E"/>
    <w:rsid w:val="001E6852"/>
    <w:rsid w:val="001F0C44"/>
    <w:rsid w:val="001F0E9F"/>
    <w:rsid w:val="001F18F7"/>
    <w:rsid w:val="001F384D"/>
    <w:rsid w:val="001F437C"/>
    <w:rsid w:val="001F6D46"/>
    <w:rsid w:val="00205A9C"/>
    <w:rsid w:val="00206168"/>
    <w:rsid w:val="00210D50"/>
    <w:rsid w:val="00213310"/>
    <w:rsid w:val="00215AE8"/>
    <w:rsid w:val="00217B0A"/>
    <w:rsid w:val="0022347B"/>
    <w:rsid w:val="00227D82"/>
    <w:rsid w:val="002306E3"/>
    <w:rsid w:val="00233703"/>
    <w:rsid w:val="00233D2D"/>
    <w:rsid w:val="00240C93"/>
    <w:rsid w:val="002442AD"/>
    <w:rsid w:val="00244700"/>
    <w:rsid w:val="00246130"/>
    <w:rsid w:val="002553A2"/>
    <w:rsid w:val="00262132"/>
    <w:rsid w:val="0027734D"/>
    <w:rsid w:val="0028022C"/>
    <w:rsid w:val="00280DF6"/>
    <w:rsid w:val="002846A1"/>
    <w:rsid w:val="00286323"/>
    <w:rsid w:val="00292004"/>
    <w:rsid w:val="002A28C2"/>
    <w:rsid w:val="002A4A16"/>
    <w:rsid w:val="002B41D3"/>
    <w:rsid w:val="002B5A5A"/>
    <w:rsid w:val="002B62D8"/>
    <w:rsid w:val="002C5816"/>
    <w:rsid w:val="002C7057"/>
    <w:rsid w:val="002C7AFA"/>
    <w:rsid w:val="002D6D03"/>
    <w:rsid w:val="002F0C56"/>
    <w:rsid w:val="002F0E6E"/>
    <w:rsid w:val="002F730B"/>
    <w:rsid w:val="002F7F9C"/>
    <w:rsid w:val="00300413"/>
    <w:rsid w:val="00301278"/>
    <w:rsid w:val="003063B5"/>
    <w:rsid w:val="00306E92"/>
    <w:rsid w:val="00314E04"/>
    <w:rsid w:val="00315ACE"/>
    <w:rsid w:val="003160A6"/>
    <w:rsid w:val="00323C7A"/>
    <w:rsid w:val="0033191D"/>
    <w:rsid w:val="003328BE"/>
    <w:rsid w:val="00335879"/>
    <w:rsid w:val="00336307"/>
    <w:rsid w:val="00336FA8"/>
    <w:rsid w:val="00337185"/>
    <w:rsid w:val="00340582"/>
    <w:rsid w:val="00343866"/>
    <w:rsid w:val="003438B4"/>
    <w:rsid w:val="0034430F"/>
    <w:rsid w:val="00351EAA"/>
    <w:rsid w:val="00353594"/>
    <w:rsid w:val="00362B27"/>
    <w:rsid w:val="00366046"/>
    <w:rsid w:val="0036621A"/>
    <w:rsid w:val="00367664"/>
    <w:rsid w:val="00374794"/>
    <w:rsid w:val="00377C06"/>
    <w:rsid w:val="003858DE"/>
    <w:rsid w:val="00386FA4"/>
    <w:rsid w:val="003877F2"/>
    <w:rsid w:val="003955FF"/>
    <w:rsid w:val="00397E8B"/>
    <w:rsid w:val="003A0805"/>
    <w:rsid w:val="003A0E06"/>
    <w:rsid w:val="003A3664"/>
    <w:rsid w:val="003A3C29"/>
    <w:rsid w:val="003A5F02"/>
    <w:rsid w:val="003A650D"/>
    <w:rsid w:val="003B2FC7"/>
    <w:rsid w:val="003B57BA"/>
    <w:rsid w:val="003C077A"/>
    <w:rsid w:val="003C3294"/>
    <w:rsid w:val="003C7053"/>
    <w:rsid w:val="003D0AE3"/>
    <w:rsid w:val="003D0BC3"/>
    <w:rsid w:val="003D5965"/>
    <w:rsid w:val="003D6866"/>
    <w:rsid w:val="003E1203"/>
    <w:rsid w:val="003E2F21"/>
    <w:rsid w:val="003E43A2"/>
    <w:rsid w:val="003E50ED"/>
    <w:rsid w:val="003E5715"/>
    <w:rsid w:val="003E683A"/>
    <w:rsid w:val="003E772A"/>
    <w:rsid w:val="003F17B9"/>
    <w:rsid w:val="003F298E"/>
    <w:rsid w:val="003F29BF"/>
    <w:rsid w:val="003F4811"/>
    <w:rsid w:val="003F4AA6"/>
    <w:rsid w:val="003F579D"/>
    <w:rsid w:val="003F6460"/>
    <w:rsid w:val="003F669B"/>
    <w:rsid w:val="004005D8"/>
    <w:rsid w:val="00402448"/>
    <w:rsid w:val="00402A33"/>
    <w:rsid w:val="00406F2D"/>
    <w:rsid w:val="0041020C"/>
    <w:rsid w:val="00413715"/>
    <w:rsid w:val="00413FB1"/>
    <w:rsid w:val="00414AA6"/>
    <w:rsid w:val="00426EA9"/>
    <w:rsid w:val="004300DF"/>
    <w:rsid w:val="00433F36"/>
    <w:rsid w:val="004414F2"/>
    <w:rsid w:val="00443AB7"/>
    <w:rsid w:val="00446564"/>
    <w:rsid w:val="00446B5E"/>
    <w:rsid w:val="00446CB2"/>
    <w:rsid w:val="004472C8"/>
    <w:rsid w:val="004521C8"/>
    <w:rsid w:val="004521F6"/>
    <w:rsid w:val="0045410E"/>
    <w:rsid w:val="0046068D"/>
    <w:rsid w:val="00464DAD"/>
    <w:rsid w:val="004653F7"/>
    <w:rsid w:val="00465504"/>
    <w:rsid w:val="004712C0"/>
    <w:rsid w:val="004857DD"/>
    <w:rsid w:val="00487E98"/>
    <w:rsid w:val="00490A83"/>
    <w:rsid w:val="00491836"/>
    <w:rsid w:val="00495E98"/>
    <w:rsid w:val="004A269B"/>
    <w:rsid w:val="004A2CFB"/>
    <w:rsid w:val="004B2A23"/>
    <w:rsid w:val="004B2C08"/>
    <w:rsid w:val="004B668D"/>
    <w:rsid w:val="004B736E"/>
    <w:rsid w:val="004B7BF1"/>
    <w:rsid w:val="004C0984"/>
    <w:rsid w:val="004C215F"/>
    <w:rsid w:val="004C2237"/>
    <w:rsid w:val="004C248D"/>
    <w:rsid w:val="004C5DEA"/>
    <w:rsid w:val="004D223E"/>
    <w:rsid w:val="004D42DF"/>
    <w:rsid w:val="004D7DD5"/>
    <w:rsid w:val="004E1F57"/>
    <w:rsid w:val="004E53E6"/>
    <w:rsid w:val="004F23A2"/>
    <w:rsid w:val="004F3C46"/>
    <w:rsid w:val="004F7C59"/>
    <w:rsid w:val="00501450"/>
    <w:rsid w:val="005072B3"/>
    <w:rsid w:val="0051094C"/>
    <w:rsid w:val="005130D8"/>
    <w:rsid w:val="00514649"/>
    <w:rsid w:val="0051674C"/>
    <w:rsid w:val="00517849"/>
    <w:rsid w:val="00522358"/>
    <w:rsid w:val="00524FDA"/>
    <w:rsid w:val="00527657"/>
    <w:rsid w:val="005310E0"/>
    <w:rsid w:val="0053142D"/>
    <w:rsid w:val="00531DF3"/>
    <w:rsid w:val="00533A14"/>
    <w:rsid w:val="00540C40"/>
    <w:rsid w:val="00541113"/>
    <w:rsid w:val="0054287A"/>
    <w:rsid w:val="005439CB"/>
    <w:rsid w:val="00550BC6"/>
    <w:rsid w:val="005528AE"/>
    <w:rsid w:val="005541D2"/>
    <w:rsid w:val="00557BC0"/>
    <w:rsid w:val="005710BF"/>
    <w:rsid w:val="0057160A"/>
    <w:rsid w:val="00582429"/>
    <w:rsid w:val="00582B4C"/>
    <w:rsid w:val="005844F6"/>
    <w:rsid w:val="00584939"/>
    <w:rsid w:val="00587031"/>
    <w:rsid w:val="00592508"/>
    <w:rsid w:val="00594ABD"/>
    <w:rsid w:val="00595053"/>
    <w:rsid w:val="005A39A4"/>
    <w:rsid w:val="005A59F3"/>
    <w:rsid w:val="005A6D80"/>
    <w:rsid w:val="005B05F2"/>
    <w:rsid w:val="005B6B13"/>
    <w:rsid w:val="005D6582"/>
    <w:rsid w:val="005D755F"/>
    <w:rsid w:val="005D7F86"/>
    <w:rsid w:val="005E0C43"/>
    <w:rsid w:val="005E47EC"/>
    <w:rsid w:val="005E78FA"/>
    <w:rsid w:val="0060214D"/>
    <w:rsid w:val="006032FF"/>
    <w:rsid w:val="006067BB"/>
    <w:rsid w:val="0061028D"/>
    <w:rsid w:val="00614799"/>
    <w:rsid w:val="00624BE2"/>
    <w:rsid w:val="006262CA"/>
    <w:rsid w:val="006309D1"/>
    <w:rsid w:val="00630C3C"/>
    <w:rsid w:val="0063109F"/>
    <w:rsid w:val="006357EC"/>
    <w:rsid w:val="00635E50"/>
    <w:rsid w:val="00637DF4"/>
    <w:rsid w:val="00641551"/>
    <w:rsid w:val="00643F5A"/>
    <w:rsid w:val="00650F3D"/>
    <w:rsid w:val="0065214A"/>
    <w:rsid w:val="00652501"/>
    <w:rsid w:val="006565BE"/>
    <w:rsid w:val="00672AA9"/>
    <w:rsid w:val="006735F9"/>
    <w:rsid w:val="00674BAE"/>
    <w:rsid w:val="00676494"/>
    <w:rsid w:val="00681FC1"/>
    <w:rsid w:val="00684184"/>
    <w:rsid w:val="006919F5"/>
    <w:rsid w:val="00696093"/>
    <w:rsid w:val="006A0B98"/>
    <w:rsid w:val="006A2900"/>
    <w:rsid w:val="006B21DD"/>
    <w:rsid w:val="006B26BD"/>
    <w:rsid w:val="006C2DC6"/>
    <w:rsid w:val="006C6A82"/>
    <w:rsid w:val="006C7499"/>
    <w:rsid w:val="006C74CC"/>
    <w:rsid w:val="006D172C"/>
    <w:rsid w:val="006D73AB"/>
    <w:rsid w:val="006E4504"/>
    <w:rsid w:val="006E7574"/>
    <w:rsid w:val="006E7846"/>
    <w:rsid w:val="006F1644"/>
    <w:rsid w:val="006F2B8B"/>
    <w:rsid w:val="006F46DA"/>
    <w:rsid w:val="0071058E"/>
    <w:rsid w:val="00711893"/>
    <w:rsid w:val="007133D1"/>
    <w:rsid w:val="00713891"/>
    <w:rsid w:val="00716F9B"/>
    <w:rsid w:val="00722F6D"/>
    <w:rsid w:val="00723A9D"/>
    <w:rsid w:val="00732944"/>
    <w:rsid w:val="00735153"/>
    <w:rsid w:val="007357CA"/>
    <w:rsid w:val="00737843"/>
    <w:rsid w:val="00740564"/>
    <w:rsid w:val="00741F1A"/>
    <w:rsid w:val="00742562"/>
    <w:rsid w:val="00744A86"/>
    <w:rsid w:val="00745867"/>
    <w:rsid w:val="00745F97"/>
    <w:rsid w:val="00747655"/>
    <w:rsid w:val="007527D9"/>
    <w:rsid w:val="007546CC"/>
    <w:rsid w:val="007549CB"/>
    <w:rsid w:val="00754F8A"/>
    <w:rsid w:val="00757427"/>
    <w:rsid w:val="007579E9"/>
    <w:rsid w:val="007737A9"/>
    <w:rsid w:val="007747AA"/>
    <w:rsid w:val="00777406"/>
    <w:rsid w:val="007815B8"/>
    <w:rsid w:val="00782765"/>
    <w:rsid w:val="00782ABD"/>
    <w:rsid w:val="00784617"/>
    <w:rsid w:val="00784AF9"/>
    <w:rsid w:val="00787DAF"/>
    <w:rsid w:val="00792AB2"/>
    <w:rsid w:val="007953F9"/>
    <w:rsid w:val="00795BFA"/>
    <w:rsid w:val="007A107C"/>
    <w:rsid w:val="007A1BFA"/>
    <w:rsid w:val="007A5809"/>
    <w:rsid w:val="007A7A91"/>
    <w:rsid w:val="007B0FA8"/>
    <w:rsid w:val="007B20B5"/>
    <w:rsid w:val="007B4E0C"/>
    <w:rsid w:val="007C2F2A"/>
    <w:rsid w:val="007C6044"/>
    <w:rsid w:val="007D426A"/>
    <w:rsid w:val="007D47B2"/>
    <w:rsid w:val="007D4981"/>
    <w:rsid w:val="007D5C01"/>
    <w:rsid w:val="007D63C9"/>
    <w:rsid w:val="007D6FF0"/>
    <w:rsid w:val="007D7CD6"/>
    <w:rsid w:val="007E3032"/>
    <w:rsid w:val="007E7798"/>
    <w:rsid w:val="007F01AB"/>
    <w:rsid w:val="008000A7"/>
    <w:rsid w:val="00800B74"/>
    <w:rsid w:val="008010CB"/>
    <w:rsid w:val="00802BA8"/>
    <w:rsid w:val="00806ED1"/>
    <w:rsid w:val="0080741D"/>
    <w:rsid w:val="00810848"/>
    <w:rsid w:val="008108FC"/>
    <w:rsid w:val="0081156D"/>
    <w:rsid w:val="00815C9D"/>
    <w:rsid w:val="00816BD5"/>
    <w:rsid w:val="008248A8"/>
    <w:rsid w:val="00830953"/>
    <w:rsid w:val="00831044"/>
    <w:rsid w:val="00833B27"/>
    <w:rsid w:val="00835018"/>
    <w:rsid w:val="00835978"/>
    <w:rsid w:val="00837684"/>
    <w:rsid w:val="00840756"/>
    <w:rsid w:val="00842717"/>
    <w:rsid w:val="0084542B"/>
    <w:rsid w:val="00850DB8"/>
    <w:rsid w:val="0085471B"/>
    <w:rsid w:val="00863079"/>
    <w:rsid w:val="00863B3A"/>
    <w:rsid w:val="00863B65"/>
    <w:rsid w:val="0086689E"/>
    <w:rsid w:val="0087383C"/>
    <w:rsid w:val="0087387A"/>
    <w:rsid w:val="00883755"/>
    <w:rsid w:val="008868AC"/>
    <w:rsid w:val="0089403F"/>
    <w:rsid w:val="00895870"/>
    <w:rsid w:val="00896880"/>
    <w:rsid w:val="008A0460"/>
    <w:rsid w:val="008A0F09"/>
    <w:rsid w:val="008B1181"/>
    <w:rsid w:val="008B27E8"/>
    <w:rsid w:val="008B3272"/>
    <w:rsid w:val="008B6687"/>
    <w:rsid w:val="008B6F4A"/>
    <w:rsid w:val="008B7129"/>
    <w:rsid w:val="008C08CA"/>
    <w:rsid w:val="008C13FC"/>
    <w:rsid w:val="008C1D9B"/>
    <w:rsid w:val="008C1E10"/>
    <w:rsid w:val="008C307F"/>
    <w:rsid w:val="008C7E0E"/>
    <w:rsid w:val="008C7EA4"/>
    <w:rsid w:val="008D0CC9"/>
    <w:rsid w:val="008D1E16"/>
    <w:rsid w:val="008D5AC1"/>
    <w:rsid w:val="008E0C43"/>
    <w:rsid w:val="008E30A2"/>
    <w:rsid w:val="008E61AD"/>
    <w:rsid w:val="008F0330"/>
    <w:rsid w:val="008F293B"/>
    <w:rsid w:val="008F7D72"/>
    <w:rsid w:val="00900D51"/>
    <w:rsid w:val="0090188C"/>
    <w:rsid w:val="009021C9"/>
    <w:rsid w:val="00904878"/>
    <w:rsid w:val="009065B8"/>
    <w:rsid w:val="00910A2D"/>
    <w:rsid w:val="00913B27"/>
    <w:rsid w:val="009152D2"/>
    <w:rsid w:val="0092164A"/>
    <w:rsid w:val="00924B27"/>
    <w:rsid w:val="00925097"/>
    <w:rsid w:val="00925E38"/>
    <w:rsid w:val="0093238E"/>
    <w:rsid w:val="00937B78"/>
    <w:rsid w:val="009403D5"/>
    <w:rsid w:val="009416F8"/>
    <w:rsid w:val="00944EEB"/>
    <w:rsid w:val="00946C38"/>
    <w:rsid w:val="009471D5"/>
    <w:rsid w:val="00953064"/>
    <w:rsid w:val="0095481A"/>
    <w:rsid w:val="0095599C"/>
    <w:rsid w:val="00956EB6"/>
    <w:rsid w:val="00962587"/>
    <w:rsid w:val="00963ED0"/>
    <w:rsid w:val="00965269"/>
    <w:rsid w:val="00966348"/>
    <w:rsid w:val="0097073D"/>
    <w:rsid w:val="009714A6"/>
    <w:rsid w:val="00973B2E"/>
    <w:rsid w:val="009768AE"/>
    <w:rsid w:val="00980AD6"/>
    <w:rsid w:val="00980C45"/>
    <w:rsid w:val="009823AF"/>
    <w:rsid w:val="0098666A"/>
    <w:rsid w:val="009914F7"/>
    <w:rsid w:val="00991786"/>
    <w:rsid w:val="00991C6B"/>
    <w:rsid w:val="0099285F"/>
    <w:rsid w:val="009956EE"/>
    <w:rsid w:val="00995CC1"/>
    <w:rsid w:val="009A03F5"/>
    <w:rsid w:val="009A6F16"/>
    <w:rsid w:val="009A7947"/>
    <w:rsid w:val="009B1709"/>
    <w:rsid w:val="009B4D96"/>
    <w:rsid w:val="009C0186"/>
    <w:rsid w:val="009C0ADC"/>
    <w:rsid w:val="009C1FDD"/>
    <w:rsid w:val="009C34DE"/>
    <w:rsid w:val="009C39D4"/>
    <w:rsid w:val="009C6AA8"/>
    <w:rsid w:val="009E0DC1"/>
    <w:rsid w:val="009E5039"/>
    <w:rsid w:val="009F0C97"/>
    <w:rsid w:val="009F234F"/>
    <w:rsid w:val="009F32D7"/>
    <w:rsid w:val="009F4200"/>
    <w:rsid w:val="009F6BF4"/>
    <w:rsid w:val="00A01E0F"/>
    <w:rsid w:val="00A04C8F"/>
    <w:rsid w:val="00A04FAE"/>
    <w:rsid w:val="00A05705"/>
    <w:rsid w:val="00A06AC1"/>
    <w:rsid w:val="00A12919"/>
    <w:rsid w:val="00A13C35"/>
    <w:rsid w:val="00A20CF8"/>
    <w:rsid w:val="00A23B98"/>
    <w:rsid w:val="00A26DBC"/>
    <w:rsid w:val="00A274BD"/>
    <w:rsid w:val="00A30C0B"/>
    <w:rsid w:val="00A32C62"/>
    <w:rsid w:val="00A32EF1"/>
    <w:rsid w:val="00A36D8D"/>
    <w:rsid w:val="00A40B2C"/>
    <w:rsid w:val="00A4171E"/>
    <w:rsid w:val="00A41889"/>
    <w:rsid w:val="00A4439C"/>
    <w:rsid w:val="00A4469C"/>
    <w:rsid w:val="00A45996"/>
    <w:rsid w:val="00A4631F"/>
    <w:rsid w:val="00A475FC"/>
    <w:rsid w:val="00A47C00"/>
    <w:rsid w:val="00A54AC6"/>
    <w:rsid w:val="00A60414"/>
    <w:rsid w:val="00A607F1"/>
    <w:rsid w:val="00A62376"/>
    <w:rsid w:val="00A65B20"/>
    <w:rsid w:val="00A67040"/>
    <w:rsid w:val="00A70566"/>
    <w:rsid w:val="00A751A8"/>
    <w:rsid w:val="00A754BE"/>
    <w:rsid w:val="00A759D6"/>
    <w:rsid w:val="00A8274A"/>
    <w:rsid w:val="00A85B50"/>
    <w:rsid w:val="00A87145"/>
    <w:rsid w:val="00A938D5"/>
    <w:rsid w:val="00A9414E"/>
    <w:rsid w:val="00A971E0"/>
    <w:rsid w:val="00AA14DF"/>
    <w:rsid w:val="00AA40B5"/>
    <w:rsid w:val="00AB1D95"/>
    <w:rsid w:val="00AB36F9"/>
    <w:rsid w:val="00AC4195"/>
    <w:rsid w:val="00AC6F94"/>
    <w:rsid w:val="00AC7214"/>
    <w:rsid w:val="00AC7CE7"/>
    <w:rsid w:val="00AC7D56"/>
    <w:rsid w:val="00AE0E6D"/>
    <w:rsid w:val="00AE19D4"/>
    <w:rsid w:val="00AE1D87"/>
    <w:rsid w:val="00AE2C50"/>
    <w:rsid w:val="00AE4D96"/>
    <w:rsid w:val="00AE5263"/>
    <w:rsid w:val="00AE66CD"/>
    <w:rsid w:val="00AF00C7"/>
    <w:rsid w:val="00AF0556"/>
    <w:rsid w:val="00AF2BB8"/>
    <w:rsid w:val="00B00FA8"/>
    <w:rsid w:val="00B02C0B"/>
    <w:rsid w:val="00B04733"/>
    <w:rsid w:val="00B04FCE"/>
    <w:rsid w:val="00B0588D"/>
    <w:rsid w:val="00B103DE"/>
    <w:rsid w:val="00B10EDD"/>
    <w:rsid w:val="00B13716"/>
    <w:rsid w:val="00B15251"/>
    <w:rsid w:val="00B16CD7"/>
    <w:rsid w:val="00B24E2F"/>
    <w:rsid w:val="00B303F6"/>
    <w:rsid w:val="00B31684"/>
    <w:rsid w:val="00B31DC0"/>
    <w:rsid w:val="00B32322"/>
    <w:rsid w:val="00B4395A"/>
    <w:rsid w:val="00B45BD7"/>
    <w:rsid w:val="00B477E3"/>
    <w:rsid w:val="00B50804"/>
    <w:rsid w:val="00B518C2"/>
    <w:rsid w:val="00B537AC"/>
    <w:rsid w:val="00B56CB2"/>
    <w:rsid w:val="00B5748D"/>
    <w:rsid w:val="00B641F3"/>
    <w:rsid w:val="00B646A9"/>
    <w:rsid w:val="00B65101"/>
    <w:rsid w:val="00B66480"/>
    <w:rsid w:val="00B72AAC"/>
    <w:rsid w:val="00B77642"/>
    <w:rsid w:val="00B86948"/>
    <w:rsid w:val="00B86E48"/>
    <w:rsid w:val="00B936BC"/>
    <w:rsid w:val="00BA15E2"/>
    <w:rsid w:val="00BA279A"/>
    <w:rsid w:val="00BA2DE2"/>
    <w:rsid w:val="00BA4EC0"/>
    <w:rsid w:val="00BA5A01"/>
    <w:rsid w:val="00BA633A"/>
    <w:rsid w:val="00BB1087"/>
    <w:rsid w:val="00BB167E"/>
    <w:rsid w:val="00BB473B"/>
    <w:rsid w:val="00BC3E28"/>
    <w:rsid w:val="00BC4D08"/>
    <w:rsid w:val="00BC6574"/>
    <w:rsid w:val="00BD0C84"/>
    <w:rsid w:val="00BD541D"/>
    <w:rsid w:val="00BD6C6D"/>
    <w:rsid w:val="00BE173E"/>
    <w:rsid w:val="00BE2E87"/>
    <w:rsid w:val="00BE303A"/>
    <w:rsid w:val="00BE66D3"/>
    <w:rsid w:val="00BF1538"/>
    <w:rsid w:val="00BF3544"/>
    <w:rsid w:val="00BF6D29"/>
    <w:rsid w:val="00C10DA6"/>
    <w:rsid w:val="00C117DB"/>
    <w:rsid w:val="00C1185B"/>
    <w:rsid w:val="00C144F7"/>
    <w:rsid w:val="00C223C9"/>
    <w:rsid w:val="00C22E11"/>
    <w:rsid w:val="00C30390"/>
    <w:rsid w:val="00C33AD1"/>
    <w:rsid w:val="00C3490B"/>
    <w:rsid w:val="00C36EFA"/>
    <w:rsid w:val="00C42351"/>
    <w:rsid w:val="00C502D1"/>
    <w:rsid w:val="00C505E2"/>
    <w:rsid w:val="00C50DDC"/>
    <w:rsid w:val="00C50E3E"/>
    <w:rsid w:val="00C5245C"/>
    <w:rsid w:val="00C532B5"/>
    <w:rsid w:val="00C5600C"/>
    <w:rsid w:val="00C62D8D"/>
    <w:rsid w:val="00C6659C"/>
    <w:rsid w:val="00C66E17"/>
    <w:rsid w:val="00C673A9"/>
    <w:rsid w:val="00C67AD2"/>
    <w:rsid w:val="00C77E55"/>
    <w:rsid w:val="00C93C36"/>
    <w:rsid w:val="00C956E4"/>
    <w:rsid w:val="00C9578D"/>
    <w:rsid w:val="00CA265E"/>
    <w:rsid w:val="00CA5D66"/>
    <w:rsid w:val="00CA6480"/>
    <w:rsid w:val="00CA68DC"/>
    <w:rsid w:val="00CB05A7"/>
    <w:rsid w:val="00CB16B5"/>
    <w:rsid w:val="00CB4C56"/>
    <w:rsid w:val="00CB76CC"/>
    <w:rsid w:val="00CC140C"/>
    <w:rsid w:val="00CC3ED3"/>
    <w:rsid w:val="00CD4E99"/>
    <w:rsid w:val="00CE4C0E"/>
    <w:rsid w:val="00CE5528"/>
    <w:rsid w:val="00CE6526"/>
    <w:rsid w:val="00CE6CE8"/>
    <w:rsid w:val="00CE76C8"/>
    <w:rsid w:val="00CE79C9"/>
    <w:rsid w:val="00CF30D0"/>
    <w:rsid w:val="00D05316"/>
    <w:rsid w:val="00D075C4"/>
    <w:rsid w:val="00D0796E"/>
    <w:rsid w:val="00D1124B"/>
    <w:rsid w:val="00D15B65"/>
    <w:rsid w:val="00D201FA"/>
    <w:rsid w:val="00D21E0B"/>
    <w:rsid w:val="00D2514D"/>
    <w:rsid w:val="00D27FAB"/>
    <w:rsid w:val="00D36D49"/>
    <w:rsid w:val="00D3789B"/>
    <w:rsid w:val="00D41481"/>
    <w:rsid w:val="00D4338D"/>
    <w:rsid w:val="00D45291"/>
    <w:rsid w:val="00D47A90"/>
    <w:rsid w:val="00D5052A"/>
    <w:rsid w:val="00D51D02"/>
    <w:rsid w:val="00D51D78"/>
    <w:rsid w:val="00D51E03"/>
    <w:rsid w:val="00D5550E"/>
    <w:rsid w:val="00D727AB"/>
    <w:rsid w:val="00D77416"/>
    <w:rsid w:val="00D84CD7"/>
    <w:rsid w:val="00D86CF1"/>
    <w:rsid w:val="00D9084D"/>
    <w:rsid w:val="00D9647D"/>
    <w:rsid w:val="00DA4E78"/>
    <w:rsid w:val="00DA6032"/>
    <w:rsid w:val="00DA7268"/>
    <w:rsid w:val="00DA7BD3"/>
    <w:rsid w:val="00DB3704"/>
    <w:rsid w:val="00DB4E11"/>
    <w:rsid w:val="00DB54C0"/>
    <w:rsid w:val="00DC1594"/>
    <w:rsid w:val="00DC1EE5"/>
    <w:rsid w:val="00DC265A"/>
    <w:rsid w:val="00DC2B97"/>
    <w:rsid w:val="00DC370C"/>
    <w:rsid w:val="00DC4D71"/>
    <w:rsid w:val="00DC6E00"/>
    <w:rsid w:val="00DC71C5"/>
    <w:rsid w:val="00DD1C5F"/>
    <w:rsid w:val="00DD4E7F"/>
    <w:rsid w:val="00DD530C"/>
    <w:rsid w:val="00DD65B3"/>
    <w:rsid w:val="00DD65F1"/>
    <w:rsid w:val="00DE0CAE"/>
    <w:rsid w:val="00DE2009"/>
    <w:rsid w:val="00DE2016"/>
    <w:rsid w:val="00DE439E"/>
    <w:rsid w:val="00DF0A69"/>
    <w:rsid w:val="00DF7E9A"/>
    <w:rsid w:val="00E04BA7"/>
    <w:rsid w:val="00E07FEE"/>
    <w:rsid w:val="00E11F79"/>
    <w:rsid w:val="00E12BBB"/>
    <w:rsid w:val="00E13ED4"/>
    <w:rsid w:val="00E16843"/>
    <w:rsid w:val="00E2259A"/>
    <w:rsid w:val="00E2356F"/>
    <w:rsid w:val="00E30139"/>
    <w:rsid w:val="00E3748A"/>
    <w:rsid w:val="00E40CFF"/>
    <w:rsid w:val="00E43DA7"/>
    <w:rsid w:val="00E471E7"/>
    <w:rsid w:val="00E50051"/>
    <w:rsid w:val="00E54E55"/>
    <w:rsid w:val="00E56DC8"/>
    <w:rsid w:val="00E57ADF"/>
    <w:rsid w:val="00E600F6"/>
    <w:rsid w:val="00E607EE"/>
    <w:rsid w:val="00E617E8"/>
    <w:rsid w:val="00E63EF3"/>
    <w:rsid w:val="00E64E51"/>
    <w:rsid w:val="00E71D28"/>
    <w:rsid w:val="00E73171"/>
    <w:rsid w:val="00E77CD3"/>
    <w:rsid w:val="00E84B3B"/>
    <w:rsid w:val="00E90403"/>
    <w:rsid w:val="00E9062A"/>
    <w:rsid w:val="00E911D0"/>
    <w:rsid w:val="00E9368A"/>
    <w:rsid w:val="00E9423E"/>
    <w:rsid w:val="00EA0E22"/>
    <w:rsid w:val="00EA2D67"/>
    <w:rsid w:val="00EA3306"/>
    <w:rsid w:val="00EB0A00"/>
    <w:rsid w:val="00EB2BF7"/>
    <w:rsid w:val="00EB2EA1"/>
    <w:rsid w:val="00EB4EF0"/>
    <w:rsid w:val="00EB50DD"/>
    <w:rsid w:val="00EB5A3D"/>
    <w:rsid w:val="00EB5FE5"/>
    <w:rsid w:val="00EC3349"/>
    <w:rsid w:val="00EC344E"/>
    <w:rsid w:val="00EC3C70"/>
    <w:rsid w:val="00EC5383"/>
    <w:rsid w:val="00EC5A0A"/>
    <w:rsid w:val="00ED0344"/>
    <w:rsid w:val="00ED0B43"/>
    <w:rsid w:val="00ED6737"/>
    <w:rsid w:val="00EE187F"/>
    <w:rsid w:val="00EE40FF"/>
    <w:rsid w:val="00EE4248"/>
    <w:rsid w:val="00EE443F"/>
    <w:rsid w:val="00EE6112"/>
    <w:rsid w:val="00EE7E9D"/>
    <w:rsid w:val="00EF2A82"/>
    <w:rsid w:val="00EF5AC4"/>
    <w:rsid w:val="00F00884"/>
    <w:rsid w:val="00F039B9"/>
    <w:rsid w:val="00F120B1"/>
    <w:rsid w:val="00F123EE"/>
    <w:rsid w:val="00F132EC"/>
    <w:rsid w:val="00F21AB7"/>
    <w:rsid w:val="00F22A93"/>
    <w:rsid w:val="00F23D7E"/>
    <w:rsid w:val="00F24C1B"/>
    <w:rsid w:val="00F330E8"/>
    <w:rsid w:val="00F3319A"/>
    <w:rsid w:val="00F343BF"/>
    <w:rsid w:val="00F40C1E"/>
    <w:rsid w:val="00F41C57"/>
    <w:rsid w:val="00F41DC1"/>
    <w:rsid w:val="00F4225F"/>
    <w:rsid w:val="00F431C1"/>
    <w:rsid w:val="00F46AC0"/>
    <w:rsid w:val="00F47069"/>
    <w:rsid w:val="00F52A90"/>
    <w:rsid w:val="00F53646"/>
    <w:rsid w:val="00F55B83"/>
    <w:rsid w:val="00F57ACB"/>
    <w:rsid w:val="00F60E73"/>
    <w:rsid w:val="00F65015"/>
    <w:rsid w:val="00F673CE"/>
    <w:rsid w:val="00F71458"/>
    <w:rsid w:val="00F7322C"/>
    <w:rsid w:val="00F76280"/>
    <w:rsid w:val="00F77D22"/>
    <w:rsid w:val="00F81094"/>
    <w:rsid w:val="00F830CF"/>
    <w:rsid w:val="00F833E7"/>
    <w:rsid w:val="00F8633C"/>
    <w:rsid w:val="00F8700A"/>
    <w:rsid w:val="00F870ED"/>
    <w:rsid w:val="00F94174"/>
    <w:rsid w:val="00F964C1"/>
    <w:rsid w:val="00F969D4"/>
    <w:rsid w:val="00F974BF"/>
    <w:rsid w:val="00FA22F4"/>
    <w:rsid w:val="00FA6F4E"/>
    <w:rsid w:val="00FB096D"/>
    <w:rsid w:val="00FB2754"/>
    <w:rsid w:val="00FB32FF"/>
    <w:rsid w:val="00FB3D09"/>
    <w:rsid w:val="00FB4099"/>
    <w:rsid w:val="00FC0704"/>
    <w:rsid w:val="00FC19CE"/>
    <w:rsid w:val="00FC5C88"/>
    <w:rsid w:val="00FC7799"/>
    <w:rsid w:val="00FD7E8E"/>
    <w:rsid w:val="00FE60E6"/>
    <w:rsid w:val="00FF549F"/>
    <w:rsid w:val="00FF6CDA"/>
    <w:rsid w:val="00FF7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E98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link w:val="Heading4Char"/>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uiPriority w:val="59"/>
    <w:rsid w:val="000A0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styleId="TOC8">
    <w:name w:val="toc 8"/>
    <w:basedOn w:val="Normal"/>
    <w:next w:val="Normal"/>
    <w:rsid w:val="00CB4C56"/>
    <w:pPr>
      <w:tabs>
        <w:tab w:val="right" w:leader="dot" w:pos="8640"/>
      </w:tabs>
      <w:overflowPunct w:val="0"/>
      <w:autoSpaceDE w:val="0"/>
      <w:autoSpaceDN w:val="0"/>
      <w:adjustRightInd w:val="0"/>
      <w:ind w:left="1400"/>
      <w:textAlignment w:val="baseline"/>
    </w:pPr>
  </w:style>
  <w:style w:type="paragraph" w:styleId="NormalWeb">
    <w:name w:val="Normal (Web)"/>
    <w:basedOn w:val="Normal"/>
    <w:uiPriority w:val="99"/>
    <w:unhideWhenUsed/>
    <w:rsid w:val="000E0776"/>
    <w:pPr>
      <w:spacing w:before="100" w:beforeAutospacing="1" w:after="100" w:afterAutospacing="1"/>
    </w:pPr>
    <w:rPr>
      <w:rFonts w:eastAsiaTheme="minorHAnsi"/>
      <w:sz w:val="24"/>
      <w:szCs w:val="24"/>
    </w:rPr>
  </w:style>
  <w:style w:type="paragraph" w:customStyle="1" w:styleId="subpart">
    <w:name w:val="subpart"/>
    <w:basedOn w:val="Normal"/>
    <w:rsid w:val="00B72AAC"/>
    <w:pPr>
      <w:shd w:val="clear" w:color="auto" w:fill="FFFFFF"/>
      <w:spacing w:before="100" w:beforeAutospacing="1" w:after="100" w:afterAutospacing="1"/>
    </w:pPr>
    <w:rPr>
      <w:color w:val="0000FF"/>
      <w:sz w:val="22"/>
      <w:szCs w:val="22"/>
    </w:rPr>
  </w:style>
  <w:style w:type="paragraph" w:customStyle="1" w:styleId="Style0">
    <w:name w:val="Style0"/>
    <w:rsid w:val="00156C2F"/>
    <w:rPr>
      <w:rFonts w:ascii="Arial" w:hAnsi="Arial"/>
      <w:sz w:val="24"/>
    </w:rPr>
  </w:style>
  <w:style w:type="paragraph" w:styleId="ListParagraph">
    <w:name w:val="List Paragraph"/>
    <w:basedOn w:val="Normal"/>
    <w:uiPriority w:val="34"/>
    <w:qFormat/>
    <w:rsid w:val="0095599C"/>
    <w:pPr>
      <w:ind w:left="720"/>
      <w:contextualSpacing/>
    </w:pPr>
  </w:style>
  <w:style w:type="character" w:customStyle="1" w:styleId="Heading4Char">
    <w:name w:val="Heading 4 Char"/>
    <w:basedOn w:val="DefaultParagraphFont"/>
    <w:link w:val="Heading4"/>
    <w:rsid w:val="000D020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53AA9-5BE5-402D-ACAD-99C47DCCD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2014-02-28T22:16:00Z</dcterms:created>
  <dcterms:modified xsi:type="dcterms:W3CDTF">2014-12-17T19:08:00Z</dcterms:modified>
</cp:coreProperties>
</file>